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14" w:rsidRPr="00056B4A" w:rsidRDefault="00703505" w:rsidP="002859B8">
      <w:pPr>
        <w:pStyle w:val="SideVerticalEmphasis"/>
        <w:rPr>
          <w:rStyle w:val="Heading1Char"/>
          <w:b/>
          <w:color w:val="2F5496" w:themeColor="accent5" w:themeShade="BF"/>
          <w:lang w:val="el-GR"/>
        </w:rPr>
      </w:pPr>
      <w:bookmarkStart w:id="0" w:name="_GoBack"/>
      <w:bookmarkEnd w:id="0"/>
      <w:r w:rsidRPr="00056B4A">
        <w:rPr>
          <w:rStyle w:val="Heading1Char"/>
          <w:b/>
          <w:color w:val="2F5496" w:themeColor="accent5" w:themeShade="BF"/>
          <w:lang w:val="el-GR"/>
        </w:rPr>
        <w:t>ΣΤΟΙΧΕΙΑ ΕΠΙΧΕΙΡΗΣΗΣ ΓΙΑ ΠΡΟΑΞΙΟΛΟΓΗΣΗ</w:t>
      </w:r>
    </w:p>
    <w:p w:rsidR="004C765E" w:rsidRPr="00056B4A" w:rsidRDefault="004C765E" w:rsidP="004C765E">
      <w:pPr>
        <w:ind w:right="180"/>
        <w:jc w:val="both"/>
      </w:pPr>
    </w:p>
    <w:p w:rsidR="00056B4A" w:rsidRPr="00056B4A" w:rsidRDefault="00703505" w:rsidP="00056B4A">
      <w:pPr>
        <w:pStyle w:val="Heading3"/>
      </w:pPr>
      <w:r>
        <w:t>ΣΤΟΙΧΕΙΑ ΕΠΙΚΟΙΝΩΝΙΑΣ</w:t>
      </w:r>
    </w:p>
    <w:tbl>
      <w:tblPr>
        <w:tblStyle w:val="GridTable2-Accent3"/>
        <w:tblW w:w="4993" w:type="pct"/>
        <w:tblLook w:val="04A0" w:firstRow="1" w:lastRow="0" w:firstColumn="1" w:lastColumn="0" w:noHBand="0" w:noVBand="1"/>
      </w:tblPr>
      <w:tblGrid>
        <w:gridCol w:w="5098"/>
        <w:gridCol w:w="4518"/>
      </w:tblGrid>
      <w:tr w:rsidR="00703505" w:rsidRPr="005B3C7A" w:rsidTr="00AA2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703505" w:rsidRDefault="00703505" w:rsidP="00703505">
            <w:pPr>
              <w:ind w:right="180"/>
            </w:pPr>
            <w:r>
              <w:rPr>
                <w:color w:val="454545"/>
              </w:rPr>
              <w:t>Επωνυμία Επιχείρησης *</w:t>
            </w:r>
          </w:p>
        </w:tc>
        <w:tc>
          <w:tcPr>
            <w:tcW w:w="234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E27814" w:rsidRDefault="00703505" w:rsidP="00703505">
            <w:pPr>
              <w:ind w:right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03505" w:rsidRPr="00444898" w:rsidTr="00AA2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703505" w:rsidRDefault="00703505" w:rsidP="00703505">
            <w:r>
              <w:rPr>
                <w:color w:val="454545"/>
                <w:lang w:val="en-US"/>
              </w:rPr>
              <w:t xml:space="preserve">ΑΦΜ </w:t>
            </w:r>
            <w:r>
              <w:rPr>
                <w:color w:val="454545"/>
              </w:rPr>
              <w:t>Επιχείρησης</w:t>
            </w:r>
          </w:p>
        </w:tc>
        <w:tc>
          <w:tcPr>
            <w:tcW w:w="234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5B3C7A" w:rsidRDefault="00703505" w:rsidP="0070350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76682" w:rsidRPr="00444898" w:rsidTr="00AA27F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703505" w:rsidRDefault="00703505" w:rsidP="00703505">
            <w:r>
              <w:rPr>
                <w:color w:val="454545"/>
              </w:rPr>
              <w:t>Υπεύθυνος επικοινωνίας *</w:t>
            </w:r>
          </w:p>
        </w:tc>
        <w:tc>
          <w:tcPr>
            <w:tcW w:w="234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5B3C7A" w:rsidRDefault="00703505" w:rsidP="00703505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03505" w:rsidRPr="00444898" w:rsidTr="00AA2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703505" w:rsidRDefault="00976682" w:rsidP="00976682">
            <w:r>
              <w:rPr>
                <w:color w:val="454545"/>
              </w:rPr>
              <w:t>Τηλέφωνο</w:t>
            </w:r>
            <w:r w:rsidR="00703505">
              <w:rPr>
                <w:color w:val="454545"/>
              </w:rPr>
              <w:t xml:space="preserve"> επικοινωνίας *</w:t>
            </w:r>
          </w:p>
        </w:tc>
        <w:tc>
          <w:tcPr>
            <w:tcW w:w="234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5B3C7A" w:rsidRDefault="00703505" w:rsidP="00703505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76682" w:rsidRPr="00444898" w:rsidTr="00AA27F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703505" w:rsidRDefault="00703505" w:rsidP="00703505">
            <w:r>
              <w:rPr>
                <w:color w:val="454545"/>
                <w:lang w:val="en-US"/>
              </w:rPr>
              <w:t xml:space="preserve">Email </w:t>
            </w:r>
            <w:r>
              <w:rPr>
                <w:color w:val="454545"/>
              </w:rPr>
              <w:t>επικοινωνίας *</w:t>
            </w:r>
          </w:p>
        </w:tc>
        <w:tc>
          <w:tcPr>
            <w:tcW w:w="234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5B3C7A" w:rsidRDefault="00703505" w:rsidP="00703505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5B3C7A" w:rsidRDefault="005B3C7A" w:rsidP="004C765E">
      <w:pPr>
        <w:ind w:right="180"/>
        <w:jc w:val="both"/>
        <w:rPr>
          <w:lang w:val="en-US"/>
        </w:rPr>
      </w:pPr>
    </w:p>
    <w:p w:rsidR="00C23D8B" w:rsidRDefault="00C23D8B" w:rsidP="004C765E">
      <w:pPr>
        <w:ind w:right="180"/>
        <w:jc w:val="both"/>
        <w:rPr>
          <w:b/>
          <w:color w:val="767171" w:themeColor="background2" w:themeShade="80"/>
          <w:sz w:val="18"/>
          <w:szCs w:val="18"/>
        </w:rPr>
      </w:pPr>
      <w:r w:rsidRPr="00C23D8B">
        <w:rPr>
          <w:b/>
          <w:color w:val="767171" w:themeColor="background2" w:themeShade="80"/>
          <w:sz w:val="18"/>
          <w:szCs w:val="18"/>
        </w:rPr>
        <w:t>Τα πεδία με αστερίσκο</w:t>
      </w:r>
      <w:r>
        <w:rPr>
          <w:b/>
          <w:color w:val="767171" w:themeColor="background2" w:themeShade="80"/>
          <w:sz w:val="18"/>
          <w:szCs w:val="18"/>
        </w:rPr>
        <w:t>(*)</w:t>
      </w:r>
      <w:r w:rsidRPr="00C23D8B">
        <w:rPr>
          <w:b/>
          <w:color w:val="767171" w:themeColor="background2" w:themeShade="80"/>
          <w:sz w:val="18"/>
          <w:szCs w:val="18"/>
        </w:rPr>
        <w:t xml:space="preserve"> είναι υποχρεωτικά</w:t>
      </w:r>
    </w:p>
    <w:p w:rsidR="00703505" w:rsidRPr="00C23D8B" w:rsidRDefault="00703505" w:rsidP="004C765E">
      <w:pPr>
        <w:ind w:right="180"/>
        <w:jc w:val="both"/>
      </w:pPr>
    </w:p>
    <w:p w:rsidR="00056B4A" w:rsidRPr="00056B4A" w:rsidRDefault="00703505" w:rsidP="00056B4A">
      <w:pPr>
        <w:pStyle w:val="Heading3"/>
      </w:pPr>
      <w:r>
        <w:t>ΣΤΟΙΧΕΙΑ ΕΠΙΧΕΙΡΗΣΗΣ</w:t>
      </w:r>
    </w:p>
    <w:tbl>
      <w:tblPr>
        <w:tblStyle w:val="GridTable2-Accent3"/>
        <w:tblW w:w="4993" w:type="pct"/>
        <w:tblLook w:val="04A0" w:firstRow="1" w:lastRow="0" w:firstColumn="1" w:lastColumn="0" w:noHBand="0" w:noVBand="1"/>
      </w:tblPr>
      <w:tblGrid>
        <w:gridCol w:w="5098"/>
        <w:gridCol w:w="2260"/>
        <w:gridCol w:w="2258"/>
      </w:tblGrid>
      <w:tr w:rsidR="00703505" w:rsidRPr="005B3C7A" w:rsidTr="00976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703505" w:rsidRDefault="00703505" w:rsidP="008052A1">
            <w:pPr>
              <w:ind w:right="180"/>
            </w:pPr>
            <w:r>
              <w:rPr>
                <w:color w:val="454545"/>
              </w:rPr>
              <w:t>Αντικείμενο Δραστηριότητας *</w:t>
            </w:r>
          </w:p>
        </w:tc>
        <w:tc>
          <w:tcPr>
            <w:tcW w:w="234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E27814" w:rsidRDefault="00703505" w:rsidP="008052A1">
            <w:pPr>
              <w:ind w:right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03505" w:rsidRPr="00444898" w:rsidTr="00AB1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703505" w:rsidRDefault="00703505" w:rsidP="008052A1">
            <w:r>
              <w:rPr>
                <w:color w:val="454545"/>
              </w:rPr>
              <w:t>Κωδικός Κύριας Δραστηριότητας *</w:t>
            </w:r>
          </w:p>
        </w:tc>
        <w:tc>
          <w:tcPr>
            <w:tcW w:w="2349" w:type="pct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5B3C7A" w:rsidRDefault="00703505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03505" w:rsidRPr="00444898" w:rsidTr="00AB1250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976682" w:rsidRDefault="00976682" w:rsidP="008052A1">
            <w:pPr>
              <w:rPr>
                <w:color w:val="BFBFBF" w:themeColor="background1" w:themeShade="BF"/>
                <w:sz w:val="16"/>
                <w:szCs w:val="16"/>
              </w:rPr>
            </w:pPr>
            <w:r>
              <w:rPr>
                <w:color w:val="454545"/>
              </w:rPr>
              <w:t>Λοιποί Κωδικοί Δραστηριοτήτων</w:t>
            </w:r>
            <w:r>
              <w:rPr>
                <w:color w:val="454545"/>
              </w:rPr>
              <w:br/>
            </w:r>
            <w:r w:rsidR="00C23D8B">
              <w:rPr>
                <w:color w:val="595959" w:themeColor="text1" w:themeTint="A6"/>
                <w:sz w:val="14"/>
                <w:szCs w:val="14"/>
              </w:rPr>
              <w:t>*</w:t>
            </w:r>
            <w:r w:rsidRPr="00976682">
              <w:rPr>
                <w:color w:val="595959" w:themeColor="text1" w:themeTint="A6"/>
                <w:sz w:val="14"/>
                <w:szCs w:val="14"/>
              </w:rPr>
              <w:t>Συμπληρώνετε υποχρεωτικά τους λοιπούς ΚΑΔ</w:t>
            </w:r>
          </w:p>
        </w:tc>
        <w:tc>
          <w:tcPr>
            <w:tcW w:w="2349" w:type="pct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976682" w:rsidRDefault="00703505" w:rsidP="008052A1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505" w:rsidRPr="00444898" w:rsidTr="0097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703505" w:rsidRDefault="00976682" w:rsidP="008052A1">
            <w:proofErr w:type="spellStart"/>
            <w:r>
              <w:rPr>
                <w:color w:val="454545"/>
              </w:rPr>
              <w:t>Ημ</w:t>
            </w:r>
            <w:proofErr w:type="spellEnd"/>
            <w:r>
              <w:rPr>
                <w:color w:val="454545"/>
              </w:rPr>
              <w:t>/</w:t>
            </w:r>
            <w:proofErr w:type="spellStart"/>
            <w:r>
              <w:rPr>
                <w:color w:val="454545"/>
              </w:rPr>
              <w:t>νία</w:t>
            </w:r>
            <w:proofErr w:type="spellEnd"/>
            <w:r>
              <w:rPr>
                <w:color w:val="454545"/>
              </w:rPr>
              <w:t xml:space="preserve"> έναρξης δραστηριότητας της επιχείρησης *</w:t>
            </w:r>
          </w:p>
        </w:tc>
        <w:tc>
          <w:tcPr>
            <w:tcW w:w="2349" w:type="pct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03505" w:rsidRPr="00976682" w:rsidRDefault="00703505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6682" w:rsidRPr="00444898" w:rsidTr="00C23D8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76682" w:rsidRPr="00703505" w:rsidRDefault="00976682" w:rsidP="008052A1">
            <w:r>
              <w:rPr>
                <w:color w:val="454545"/>
              </w:rPr>
              <w:t>Κατηγορία Βιβλίων *</w:t>
            </w:r>
          </w:p>
        </w:tc>
        <w:tc>
          <w:tcPr>
            <w:tcW w:w="1175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76682" w:rsidRPr="00CF4D3A" w:rsidRDefault="00976682" w:rsidP="00CF4D3A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Απλογραφικά</w:t>
            </w:r>
            <w:r w:rsidR="00CF4D3A">
              <w:t xml:space="preserve"> </w:t>
            </w:r>
            <w:r w:rsidR="00CF4D3A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3"/>
            <w:r w:rsidR="00CF4D3A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5631D">
              <w:rPr>
                <w:rFonts w:ascii="Calibri" w:hAnsi="Calibri"/>
                <w:b/>
                <w:sz w:val="22"/>
                <w:szCs w:val="22"/>
              </w:rPr>
            </w:r>
            <w:r w:rsidR="00F5631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F4D3A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4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76682" w:rsidRPr="00CF4D3A" w:rsidRDefault="00CF4D3A" w:rsidP="008052A1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Διπλογραφικά </w:t>
            </w:r>
            <w:r w:rsidRPr="009D7D0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D0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5631D">
              <w:rPr>
                <w:rFonts w:ascii="Calibri" w:hAnsi="Calibri"/>
                <w:b/>
                <w:sz w:val="22"/>
                <w:szCs w:val="22"/>
              </w:rPr>
            </w:r>
            <w:r w:rsidR="00F5631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D7D0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C23D8B" w:rsidRDefault="00C23D8B" w:rsidP="00C23D8B">
      <w:pPr>
        <w:ind w:right="180"/>
        <w:jc w:val="both"/>
        <w:rPr>
          <w:b/>
          <w:color w:val="767171" w:themeColor="background2" w:themeShade="80"/>
          <w:sz w:val="18"/>
          <w:szCs w:val="18"/>
        </w:rPr>
      </w:pPr>
    </w:p>
    <w:p w:rsidR="00703505" w:rsidRDefault="00C23D8B" w:rsidP="00703505">
      <w:pPr>
        <w:ind w:right="180"/>
        <w:jc w:val="both"/>
        <w:rPr>
          <w:b/>
          <w:color w:val="767171" w:themeColor="background2" w:themeShade="80"/>
          <w:sz w:val="18"/>
          <w:szCs w:val="18"/>
        </w:rPr>
      </w:pPr>
      <w:r w:rsidRPr="00C23D8B">
        <w:rPr>
          <w:b/>
          <w:color w:val="767171" w:themeColor="background2" w:themeShade="80"/>
          <w:sz w:val="18"/>
          <w:szCs w:val="18"/>
        </w:rPr>
        <w:t>Τα πεδία με αστερίσκο</w:t>
      </w:r>
      <w:r>
        <w:rPr>
          <w:b/>
          <w:color w:val="767171" w:themeColor="background2" w:themeShade="80"/>
          <w:sz w:val="18"/>
          <w:szCs w:val="18"/>
        </w:rPr>
        <w:t>(*)</w:t>
      </w:r>
      <w:r w:rsidRPr="00C23D8B">
        <w:rPr>
          <w:b/>
          <w:color w:val="767171" w:themeColor="background2" w:themeShade="80"/>
          <w:sz w:val="18"/>
          <w:szCs w:val="18"/>
        </w:rPr>
        <w:t xml:space="preserve"> είναι υποχρεωτικά</w:t>
      </w:r>
    </w:p>
    <w:p w:rsidR="00703505" w:rsidRDefault="00703505" w:rsidP="004C765E">
      <w:pPr>
        <w:ind w:right="180"/>
        <w:jc w:val="both"/>
      </w:pPr>
    </w:p>
    <w:p w:rsidR="00056B4A" w:rsidRPr="00056B4A" w:rsidRDefault="00CF4D3A" w:rsidP="00056B4A">
      <w:pPr>
        <w:pStyle w:val="Heading3"/>
      </w:pPr>
      <w:r>
        <w:t>ΟΙΚΟΝΟΜΙΚΑ ΣΤΟΙΧΕΙΑ ΕΠΙΧΕΙΡΗΣΗΣ</w:t>
      </w:r>
    </w:p>
    <w:tbl>
      <w:tblPr>
        <w:tblStyle w:val="GridTable2-Accent3"/>
        <w:tblW w:w="9631" w:type="dxa"/>
        <w:tblLayout w:type="fixed"/>
        <w:tblLook w:val="04A0" w:firstRow="1" w:lastRow="0" w:firstColumn="1" w:lastColumn="0" w:noHBand="0" w:noVBand="1"/>
      </w:tblPr>
      <w:tblGrid>
        <w:gridCol w:w="3678"/>
        <w:gridCol w:w="1984"/>
        <w:gridCol w:w="1985"/>
        <w:gridCol w:w="1984"/>
      </w:tblGrid>
      <w:tr w:rsidR="002074D6" w:rsidRPr="005B3C7A" w:rsidTr="00012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EAAAA" w:themeFill="background2" w:themeFillShade="BF"/>
            <w:vAlign w:val="center"/>
          </w:tcPr>
          <w:p w:rsidR="002074D6" w:rsidRPr="00C23D8B" w:rsidRDefault="002074D6" w:rsidP="00CF4D3A">
            <w:pPr>
              <w:ind w:right="180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EAAAA" w:themeFill="background2" w:themeFillShade="BF"/>
            <w:vAlign w:val="center"/>
          </w:tcPr>
          <w:p w:rsidR="002074D6" w:rsidRDefault="002074D6" w:rsidP="002074D6">
            <w:pPr>
              <w:ind w:right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ΦΟΡΟΛΟΓΙΚΟ ΕΤΟΣ 2015</w:t>
            </w:r>
          </w:p>
          <w:p w:rsidR="002074D6" w:rsidRPr="00C23D8B" w:rsidRDefault="002074D6" w:rsidP="002074D6">
            <w:pPr>
              <w:ind w:right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EAAAA" w:themeFill="background2" w:themeFillShade="BF"/>
            <w:vAlign w:val="center"/>
          </w:tcPr>
          <w:p w:rsidR="002074D6" w:rsidRPr="002074D6" w:rsidRDefault="002074D6" w:rsidP="002074D6">
            <w:pPr>
              <w:ind w:right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</w:rPr>
              <w:t>ΦΟΡΟΛΟΓΙΚΟ ΕΤΟΣ 201</w:t>
            </w:r>
            <w:r>
              <w:rPr>
                <w:color w:val="FFFFFF" w:themeColor="background1"/>
                <w:lang w:val="en-US"/>
              </w:rPr>
              <w:t>6</w:t>
            </w:r>
          </w:p>
          <w:p w:rsidR="002074D6" w:rsidRPr="00C23D8B" w:rsidRDefault="002074D6" w:rsidP="002074D6">
            <w:pPr>
              <w:ind w:right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EAAAA" w:themeFill="background2" w:themeFillShade="BF"/>
            <w:vAlign w:val="center"/>
          </w:tcPr>
          <w:p w:rsidR="002074D6" w:rsidRDefault="002074D6" w:rsidP="002074D6">
            <w:pPr>
              <w:ind w:right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ΦΟΡΟΛΟΓΙΚΟ ΕΤΟΣ 2017</w:t>
            </w:r>
          </w:p>
          <w:p w:rsidR="002074D6" w:rsidRPr="00C23D8B" w:rsidRDefault="002074D6" w:rsidP="002074D6">
            <w:pPr>
              <w:ind w:right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2074D6" w:rsidRPr="00444898" w:rsidTr="0001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703505" w:rsidRDefault="002074D6" w:rsidP="008052A1">
            <w:r>
              <w:rPr>
                <w:color w:val="454545"/>
              </w:rPr>
              <w:t>Κύκλος εργασιών *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5B3C7A" w:rsidRDefault="002074D6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5B3C7A" w:rsidRDefault="002074D6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5B3C7A" w:rsidRDefault="002074D6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074D6" w:rsidRPr="00444898" w:rsidTr="000120D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976682" w:rsidRDefault="002074D6" w:rsidP="008052A1">
            <w:pPr>
              <w:rPr>
                <w:color w:val="BFBFBF" w:themeColor="background1" w:themeShade="BF"/>
                <w:sz w:val="16"/>
                <w:szCs w:val="16"/>
              </w:rPr>
            </w:pPr>
            <w:r>
              <w:rPr>
                <w:color w:val="454545"/>
              </w:rPr>
              <w:t>Ενεργητικό *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976682" w:rsidRDefault="002074D6" w:rsidP="008052A1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976682" w:rsidRDefault="002074D6" w:rsidP="008052A1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976682" w:rsidRDefault="002074D6" w:rsidP="008052A1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74D6" w:rsidRPr="00444898" w:rsidTr="0001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Default="002074D6" w:rsidP="008052A1">
            <w:pPr>
              <w:rPr>
                <w:color w:val="454545"/>
              </w:rPr>
            </w:pPr>
            <w:r>
              <w:rPr>
                <w:color w:val="454545"/>
              </w:rPr>
              <w:t>Κέρδη προ φόρων</w:t>
            </w:r>
            <w:r w:rsidR="000120D1">
              <w:rPr>
                <w:color w:val="454545"/>
              </w:rPr>
              <w:t xml:space="preserve"> &amp; αποσβέσεων</w:t>
            </w:r>
            <w:r>
              <w:rPr>
                <w:color w:val="454545"/>
              </w:rPr>
              <w:t>*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976682" w:rsidRDefault="002074D6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976682" w:rsidRDefault="002074D6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976682" w:rsidRDefault="002074D6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74D6" w:rsidRPr="00444898" w:rsidTr="000120D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Default="002074D6" w:rsidP="008052A1">
            <w:pPr>
              <w:rPr>
                <w:color w:val="454545"/>
              </w:rPr>
            </w:pPr>
            <w:r>
              <w:rPr>
                <w:color w:val="454545"/>
              </w:rPr>
              <w:t>Καθαρά κέρδη προ φόρων *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976682" w:rsidRDefault="002074D6" w:rsidP="008052A1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976682" w:rsidRDefault="002074D6" w:rsidP="008052A1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976682" w:rsidRDefault="002074D6" w:rsidP="008052A1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74D6" w:rsidRPr="00444898" w:rsidTr="0001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Default="002074D6" w:rsidP="008052A1">
            <w:pPr>
              <w:rPr>
                <w:color w:val="454545"/>
              </w:rPr>
            </w:pPr>
            <w:r>
              <w:rPr>
                <w:color w:val="454545"/>
              </w:rPr>
              <w:t>Σύνολο καθαρής θέσης *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976682" w:rsidRDefault="002074D6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976682" w:rsidRDefault="002074D6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976682" w:rsidRDefault="002074D6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74D6" w:rsidRPr="00444898" w:rsidTr="000120D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Default="002074D6" w:rsidP="008052A1">
            <w:pPr>
              <w:rPr>
                <w:color w:val="454545"/>
              </w:rPr>
            </w:pPr>
            <w:r>
              <w:rPr>
                <w:color w:val="454545"/>
              </w:rPr>
              <w:t>Μετοχικό κεφάλαιο *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976682" w:rsidRDefault="002074D6" w:rsidP="008052A1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976682" w:rsidRDefault="002074D6" w:rsidP="008052A1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74D6" w:rsidRPr="00976682" w:rsidRDefault="002074D6" w:rsidP="008052A1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4D3A" w:rsidRPr="002074D6" w:rsidRDefault="002074D6" w:rsidP="00CF4D3A">
      <w:pPr>
        <w:ind w:right="180"/>
        <w:jc w:val="both"/>
        <w:rPr>
          <w:b/>
          <w:color w:val="767171" w:themeColor="background2" w:themeShade="80"/>
          <w:sz w:val="18"/>
          <w:szCs w:val="18"/>
        </w:rPr>
      </w:pPr>
      <w:r w:rsidRPr="00C23D8B">
        <w:rPr>
          <w:b/>
          <w:color w:val="767171" w:themeColor="background2" w:themeShade="80"/>
          <w:sz w:val="18"/>
          <w:szCs w:val="18"/>
        </w:rPr>
        <w:t xml:space="preserve">Τα πεδία με αστερίσκο </w:t>
      </w:r>
      <w:r>
        <w:rPr>
          <w:b/>
          <w:color w:val="767171" w:themeColor="background2" w:themeShade="80"/>
          <w:sz w:val="18"/>
          <w:szCs w:val="18"/>
        </w:rPr>
        <w:t xml:space="preserve">(*) </w:t>
      </w:r>
      <w:r w:rsidRPr="00C23D8B">
        <w:rPr>
          <w:b/>
          <w:color w:val="767171" w:themeColor="background2" w:themeShade="80"/>
          <w:sz w:val="18"/>
          <w:szCs w:val="18"/>
        </w:rPr>
        <w:t>εί</w:t>
      </w:r>
      <w:r>
        <w:rPr>
          <w:b/>
          <w:color w:val="767171" w:themeColor="background2" w:themeShade="80"/>
          <w:sz w:val="18"/>
          <w:szCs w:val="18"/>
        </w:rPr>
        <w:t xml:space="preserve">ναι απαραίτητα για την </w:t>
      </w:r>
      <w:proofErr w:type="spellStart"/>
      <w:r>
        <w:rPr>
          <w:b/>
          <w:color w:val="767171" w:themeColor="background2" w:themeShade="80"/>
          <w:sz w:val="18"/>
          <w:szCs w:val="18"/>
        </w:rPr>
        <w:t>προαξιολόγηση</w:t>
      </w:r>
      <w:proofErr w:type="spellEnd"/>
    </w:p>
    <w:p w:rsidR="00056B4A" w:rsidRPr="00056B4A" w:rsidRDefault="00C23D8B" w:rsidP="00CD2A9C">
      <w:pPr>
        <w:pStyle w:val="Heading3"/>
      </w:pPr>
      <w:r>
        <w:lastRenderedPageBreak/>
        <w:t>ΣΤΟΙΧΕΙΑ ΠΡΟΣΩΠΙΚΟΥ</w:t>
      </w:r>
    </w:p>
    <w:tbl>
      <w:tblPr>
        <w:tblStyle w:val="GridTable2-Accent3"/>
        <w:tblW w:w="4993" w:type="pct"/>
        <w:tblLook w:val="04A0" w:firstRow="1" w:lastRow="0" w:firstColumn="1" w:lastColumn="0" w:noHBand="0" w:noVBand="1"/>
      </w:tblPr>
      <w:tblGrid>
        <w:gridCol w:w="5666"/>
        <w:gridCol w:w="1975"/>
        <w:gridCol w:w="1975"/>
      </w:tblGrid>
      <w:tr w:rsidR="00DD61A0" w:rsidRPr="005B3C7A" w:rsidTr="005C0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EAAAA" w:themeFill="background2" w:themeFillShade="BF"/>
            <w:vAlign w:val="center"/>
          </w:tcPr>
          <w:p w:rsidR="00DD61A0" w:rsidRPr="002C32D4" w:rsidRDefault="00DD61A0" w:rsidP="008052A1">
            <w:pPr>
              <w:ind w:right="180"/>
              <w:rPr>
                <w:color w:val="FFFFFF" w:themeColor="background1"/>
              </w:rPr>
            </w:pPr>
            <w:r w:rsidRPr="002C32D4">
              <w:rPr>
                <w:color w:val="FFFFFF" w:themeColor="background1"/>
              </w:rPr>
              <w:t>ΠΡΟΣΩΠΙΚΟ ΣΕ ΕΜΕ (= ετήσιες μονάδες εργασίας)</w:t>
            </w:r>
          </w:p>
        </w:tc>
        <w:tc>
          <w:tcPr>
            <w:tcW w:w="10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EAAAA" w:themeFill="background2" w:themeFillShade="BF"/>
            <w:vAlign w:val="center"/>
          </w:tcPr>
          <w:p w:rsidR="00DD61A0" w:rsidRPr="002C32D4" w:rsidRDefault="00DD61A0" w:rsidP="00DD61A0">
            <w:pPr>
              <w:ind w:right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C32D4">
              <w:rPr>
                <w:color w:val="FFFFFF" w:themeColor="background1"/>
              </w:rPr>
              <w:t>2016 *</w:t>
            </w:r>
          </w:p>
        </w:tc>
        <w:tc>
          <w:tcPr>
            <w:tcW w:w="10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EAAAA" w:themeFill="background2" w:themeFillShade="BF"/>
            <w:vAlign w:val="center"/>
          </w:tcPr>
          <w:p w:rsidR="00DD61A0" w:rsidRPr="002C32D4" w:rsidRDefault="00DD61A0" w:rsidP="00DD61A0">
            <w:pPr>
              <w:ind w:right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C32D4">
              <w:rPr>
                <w:color w:val="FFFFFF" w:themeColor="background1"/>
              </w:rPr>
              <w:t>2017 *</w:t>
            </w:r>
          </w:p>
        </w:tc>
      </w:tr>
      <w:tr w:rsidR="00DD61A0" w:rsidRPr="00444898" w:rsidTr="005C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D61A0" w:rsidRPr="00DD61A0" w:rsidRDefault="00DD61A0" w:rsidP="008052A1">
            <w:pPr>
              <w:rPr>
                <w:color w:val="404040" w:themeColor="text1" w:themeTint="BF"/>
                <w:sz w:val="16"/>
                <w:szCs w:val="16"/>
              </w:rPr>
            </w:pPr>
            <w:r w:rsidRPr="00DD61A0">
              <w:rPr>
                <w:color w:val="404040" w:themeColor="text1" w:themeTint="BF"/>
                <w:sz w:val="16"/>
                <w:szCs w:val="16"/>
              </w:rPr>
              <w:t>Για τον υπολογισμό διαιρείτε το σύνολο των ημερών εργασίας του προσωπικού με το 300.</w:t>
            </w:r>
          </w:p>
          <w:p w:rsidR="00DD61A0" w:rsidRPr="00DD61A0" w:rsidRDefault="00DD61A0" w:rsidP="008052A1">
            <w:pPr>
              <w:rPr>
                <w:color w:val="404040" w:themeColor="text1" w:themeTint="BF"/>
                <w:sz w:val="16"/>
                <w:szCs w:val="16"/>
              </w:rPr>
            </w:pPr>
          </w:p>
          <w:p w:rsidR="00DD61A0" w:rsidRDefault="00DD61A0" w:rsidP="008052A1">
            <w:pPr>
              <w:rPr>
                <w:color w:val="404040" w:themeColor="text1" w:themeTint="BF"/>
                <w:sz w:val="16"/>
                <w:szCs w:val="16"/>
              </w:rPr>
            </w:pPr>
            <w:r w:rsidRPr="00DD61A0">
              <w:rPr>
                <w:color w:val="404040" w:themeColor="text1" w:themeTint="BF"/>
                <w:sz w:val="16"/>
                <w:szCs w:val="16"/>
              </w:rPr>
              <w:t>Δεν συμπεριλαμβάνονται οι αυτοαπασχολούμενοι στον υπολογισμό</w:t>
            </w:r>
          </w:p>
          <w:p w:rsidR="00DD61A0" w:rsidRPr="00976682" w:rsidRDefault="00DD61A0" w:rsidP="008052A1">
            <w:pPr>
              <w:rPr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27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D61A0" w:rsidRPr="00976682" w:rsidRDefault="00DD61A0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7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DD61A0" w:rsidRPr="00976682" w:rsidRDefault="00DD61A0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23D8B" w:rsidRDefault="00C23D8B" w:rsidP="00C23D8B">
      <w:pPr>
        <w:ind w:right="180"/>
        <w:jc w:val="both"/>
        <w:rPr>
          <w:b/>
          <w:color w:val="767171" w:themeColor="background2" w:themeShade="80"/>
          <w:sz w:val="18"/>
          <w:szCs w:val="18"/>
        </w:rPr>
      </w:pPr>
    </w:p>
    <w:p w:rsidR="00AB1250" w:rsidRDefault="00C23D8B" w:rsidP="00C23D8B">
      <w:pPr>
        <w:ind w:right="180"/>
        <w:jc w:val="both"/>
        <w:rPr>
          <w:b/>
          <w:color w:val="767171" w:themeColor="background2" w:themeShade="80"/>
          <w:sz w:val="18"/>
          <w:szCs w:val="18"/>
        </w:rPr>
      </w:pPr>
      <w:r w:rsidRPr="00C23D8B">
        <w:rPr>
          <w:b/>
          <w:color w:val="767171" w:themeColor="background2" w:themeShade="80"/>
          <w:sz w:val="18"/>
          <w:szCs w:val="18"/>
        </w:rPr>
        <w:t>Τα πεδία με αστερίσκο</w:t>
      </w:r>
      <w:r>
        <w:rPr>
          <w:b/>
          <w:color w:val="767171" w:themeColor="background2" w:themeShade="80"/>
          <w:sz w:val="18"/>
          <w:szCs w:val="18"/>
        </w:rPr>
        <w:t>(*)</w:t>
      </w:r>
      <w:r w:rsidRPr="00C23D8B">
        <w:rPr>
          <w:b/>
          <w:color w:val="767171" w:themeColor="background2" w:themeShade="80"/>
          <w:sz w:val="18"/>
          <w:szCs w:val="18"/>
        </w:rPr>
        <w:t xml:space="preserve"> είναι υποχρεωτικά</w:t>
      </w:r>
    </w:p>
    <w:p w:rsidR="00AA27F9" w:rsidRDefault="00AA27F9" w:rsidP="00C23D8B">
      <w:pPr>
        <w:ind w:right="180"/>
        <w:jc w:val="both"/>
        <w:rPr>
          <w:b/>
          <w:color w:val="767171" w:themeColor="background2" w:themeShade="80"/>
          <w:sz w:val="18"/>
          <w:szCs w:val="18"/>
        </w:rPr>
      </w:pPr>
    </w:p>
    <w:p w:rsidR="002074D6" w:rsidRDefault="002074D6" w:rsidP="00C23D8B">
      <w:pPr>
        <w:ind w:right="180"/>
        <w:jc w:val="both"/>
        <w:rPr>
          <w:b/>
          <w:color w:val="767171" w:themeColor="background2" w:themeShade="80"/>
          <w:sz w:val="18"/>
          <w:szCs w:val="18"/>
        </w:rPr>
      </w:pPr>
    </w:p>
    <w:p w:rsidR="00056B4A" w:rsidRPr="002074D6" w:rsidRDefault="00AB1250" w:rsidP="002074D6">
      <w:pPr>
        <w:pStyle w:val="Heading3"/>
      </w:pPr>
      <w:r>
        <w:t xml:space="preserve">ΣΥΜΜΕΤΟΧΗ ΣΕ ΔΙΚΤΥΑ ΣΥΝΕΡΓΑΖΟΜΕΝΩΝ ΕΠΙΧΕΙΡΗΣΕΩΝ </w:t>
      </w:r>
    </w:p>
    <w:tbl>
      <w:tblPr>
        <w:tblStyle w:val="GridTable2-Accent3"/>
        <w:tblW w:w="4993" w:type="pct"/>
        <w:tblLook w:val="04A0" w:firstRow="1" w:lastRow="0" w:firstColumn="1" w:lastColumn="0" w:noHBand="0" w:noVBand="1"/>
      </w:tblPr>
      <w:tblGrid>
        <w:gridCol w:w="5098"/>
        <w:gridCol w:w="2260"/>
        <w:gridCol w:w="2258"/>
      </w:tblGrid>
      <w:tr w:rsidR="00AB1250" w:rsidRPr="005B3C7A" w:rsidTr="00006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1250" w:rsidRPr="00AB1250" w:rsidRDefault="00AB1250" w:rsidP="008052A1">
            <w:pPr>
              <w:ind w:right="180"/>
            </w:pPr>
            <w:r>
              <w:rPr>
                <w:color w:val="454545"/>
              </w:rPr>
              <w:t xml:space="preserve">Συμμετέχετε με μορφή </w:t>
            </w:r>
            <w:r>
              <w:rPr>
                <w:color w:val="454545"/>
                <w:lang w:val="en-US"/>
              </w:rPr>
              <w:t>Franchising</w:t>
            </w:r>
            <w:r w:rsidRPr="00AB1250">
              <w:rPr>
                <w:color w:val="454545"/>
              </w:rPr>
              <w:t xml:space="preserve"> </w:t>
            </w:r>
            <w:r>
              <w:rPr>
                <w:color w:val="454545"/>
              </w:rPr>
              <w:t xml:space="preserve">ή </w:t>
            </w:r>
            <w:r>
              <w:rPr>
                <w:color w:val="454545"/>
                <w:lang w:val="en-US"/>
              </w:rPr>
              <w:t>Shop</w:t>
            </w:r>
            <w:r w:rsidRPr="00AB1250">
              <w:rPr>
                <w:color w:val="454545"/>
              </w:rPr>
              <w:t xml:space="preserve"> </w:t>
            </w:r>
            <w:r>
              <w:rPr>
                <w:color w:val="454545"/>
                <w:lang w:val="en-US"/>
              </w:rPr>
              <w:t>in</w:t>
            </w:r>
            <w:r w:rsidRPr="00AB1250">
              <w:rPr>
                <w:color w:val="454545"/>
              </w:rPr>
              <w:t xml:space="preserve"> </w:t>
            </w:r>
            <w:r>
              <w:rPr>
                <w:color w:val="454545"/>
                <w:lang w:val="en-US"/>
              </w:rPr>
              <w:t>Shop</w:t>
            </w:r>
            <w:r w:rsidRPr="00AB1250">
              <w:rPr>
                <w:color w:val="454545"/>
              </w:rPr>
              <w:t xml:space="preserve"> </w:t>
            </w:r>
            <w:r>
              <w:rPr>
                <w:color w:val="454545"/>
              </w:rPr>
              <w:t>ή Πρακτόρευσης;</w:t>
            </w:r>
            <w:r w:rsidR="002C32D4">
              <w:rPr>
                <w:color w:val="454545"/>
              </w:rPr>
              <w:t xml:space="preserve"> *</w:t>
            </w:r>
          </w:p>
        </w:tc>
        <w:tc>
          <w:tcPr>
            <w:tcW w:w="11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1250" w:rsidRPr="00AB1250" w:rsidRDefault="00AB1250" w:rsidP="002C32D4">
            <w:pPr>
              <w:ind w:right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Ναι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F5631D">
              <w:rPr>
                <w:rFonts w:ascii="Calibri" w:hAnsi="Calibri"/>
                <w:sz w:val="22"/>
                <w:szCs w:val="22"/>
              </w:rPr>
            </w:r>
            <w:r w:rsidR="00F5631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1250" w:rsidRPr="00AB1250" w:rsidRDefault="00AB1250" w:rsidP="00AB1250">
            <w:pPr>
              <w:ind w:right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1250">
              <w:rPr>
                <w:b w:val="0"/>
                <w:bCs w:val="0"/>
              </w:rPr>
              <w:t>Ό</w:t>
            </w:r>
            <w:r>
              <w:rPr>
                <w:b w:val="0"/>
                <w:bCs w:val="0"/>
              </w:rPr>
              <w:t xml:space="preserve">χι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F5631D">
              <w:rPr>
                <w:rFonts w:ascii="Calibri" w:hAnsi="Calibri"/>
                <w:sz w:val="22"/>
                <w:szCs w:val="22"/>
              </w:rPr>
            </w:r>
            <w:r w:rsidR="00F5631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AB1250" w:rsidRDefault="00AB1250" w:rsidP="00AB1250">
      <w:pPr>
        <w:ind w:right="180"/>
        <w:jc w:val="both"/>
        <w:rPr>
          <w:b/>
          <w:color w:val="767171" w:themeColor="background2" w:themeShade="80"/>
          <w:sz w:val="18"/>
          <w:szCs w:val="18"/>
        </w:rPr>
      </w:pPr>
    </w:p>
    <w:p w:rsidR="00AB1250" w:rsidRDefault="00AB1250" w:rsidP="00AB1250">
      <w:pPr>
        <w:ind w:right="180"/>
        <w:jc w:val="both"/>
        <w:rPr>
          <w:b/>
          <w:color w:val="767171" w:themeColor="background2" w:themeShade="80"/>
          <w:sz w:val="18"/>
          <w:szCs w:val="18"/>
        </w:rPr>
      </w:pPr>
      <w:r w:rsidRPr="00C23D8B">
        <w:rPr>
          <w:b/>
          <w:color w:val="767171" w:themeColor="background2" w:themeShade="80"/>
          <w:sz w:val="18"/>
          <w:szCs w:val="18"/>
        </w:rPr>
        <w:t>Τα πεδία με αστερίσκο</w:t>
      </w:r>
      <w:r>
        <w:rPr>
          <w:b/>
          <w:color w:val="767171" w:themeColor="background2" w:themeShade="80"/>
          <w:sz w:val="18"/>
          <w:szCs w:val="18"/>
        </w:rPr>
        <w:t>(*)</w:t>
      </w:r>
      <w:r w:rsidRPr="00C23D8B">
        <w:rPr>
          <w:b/>
          <w:color w:val="767171" w:themeColor="background2" w:themeShade="80"/>
          <w:sz w:val="18"/>
          <w:szCs w:val="18"/>
        </w:rPr>
        <w:t xml:space="preserve"> είναι υποχρεωτικά</w:t>
      </w:r>
    </w:p>
    <w:p w:rsidR="005C0827" w:rsidRDefault="005C0827" w:rsidP="00AB1250">
      <w:pPr>
        <w:ind w:right="180"/>
        <w:jc w:val="both"/>
        <w:rPr>
          <w:b/>
          <w:color w:val="767171" w:themeColor="background2" w:themeShade="80"/>
          <w:sz w:val="18"/>
          <w:szCs w:val="18"/>
        </w:rPr>
      </w:pPr>
    </w:p>
    <w:p w:rsidR="00AA27F9" w:rsidRPr="00C23D8B" w:rsidRDefault="00AA27F9" w:rsidP="00AB1250">
      <w:pPr>
        <w:ind w:right="180"/>
        <w:jc w:val="both"/>
        <w:rPr>
          <w:b/>
          <w:color w:val="767171" w:themeColor="background2" w:themeShade="80"/>
          <w:sz w:val="18"/>
          <w:szCs w:val="18"/>
        </w:rPr>
      </w:pPr>
    </w:p>
    <w:p w:rsidR="005C0827" w:rsidRPr="005C0827" w:rsidRDefault="005C0827" w:rsidP="005C0827">
      <w:pPr>
        <w:pStyle w:val="Heading3"/>
      </w:pPr>
      <w:r>
        <w:t>ΣΥΣΤΕΓΑΖΟΜΕΝΕΣ ΕΠΙΧΕΙΡΗΣΕΙΣ</w:t>
      </w:r>
    </w:p>
    <w:tbl>
      <w:tblPr>
        <w:tblStyle w:val="GridTable2-Accent3"/>
        <w:tblW w:w="4993" w:type="pct"/>
        <w:tblLook w:val="04A0" w:firstRow="1" w:lastRow="0" w:firstColumn="1" w:lastColumn="0" w:noHBand="0" w:noVBand="1"/>
      </w:tblPr>
      <w:tblGrid>
        <w:gridCol w:w="5098"/>
        <w:gridCol w:w="2260"/>
        <w:gridCol w:w="2258"/>
      </w:tblGrid>
      <w:tr w:rsidR="005C0827" w:rsidRPr="005B3C7A" w:rsidTr="00006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0827" w:rsidRPr="00AB1250" w:rsidRDefault="005C0827" w:rsidP="003F32D0">
            <w:pPr>
              <w:ind w:right="180"/>
            </w:pPr>
            <w:r>
              <w:rPr>
                <w:color w:val="454545"/>
              </w:rPr>
              <w:t>Είσαστε συστεγαζόμενη επιχείρηση; *</w:t>
            </w:r>
          </w:p>
        </w:tc>
        <w:tc>
          <w:tcPr>
            <w:tcW w:w="11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0827" w:rsidRPr="00AB1250" w:rsidRDefault="005C0827" w:rsidP="003F32D0">
            <w:pPr>
              <w:ind w:right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Ναι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F5631D">
              <w:rPr>
                <w:rFonts w:ascii="Calibri" w:hAnsi="Calibri"/>
                <w:sz w:val="22"/>
                <w:szCs w:val="22"/>
              </w:rPr>
            </w:r>
            <w:r w:rsidR="00F5631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C0827" w:rsidRPr="00AB1250" w:rsidRDefault="005C0827" w:rsidP="003F32D0">
            <w:pPr>
              <w:ind w:right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1250">
              <w:rPr>
                <w:b w:val="0"/>
                <w:bCs w:val="0"/>
              </w:rPr>
              <w:t>Ό</w:t>
            </w:r>
            <w:r>
              <w:rPr>
                <w:b w:val="0"/>
                <w:bCs w:val="0"/>
              </w:rPr>
              <w:t xml:space="preserve">χι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F5631D">
              <w:rPr>
                <w:rFonts w:ascii="Calibri" w:hAnsi="Calibri"/>
                <w:sz w:val="22"/>
                <w:szCs w:val="22"/>
              </w:rPr>
            </w:r>
            <w:r w:rsidR="00F5631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C0827" w:rsidRDefault="005C0827" w:rsidP="005C0827">
      <w:pPr>
        <w:ind w:right="180"/>
        <w:jc w:val="both"/>
        <w:rPr>
          <w:b/>
          <w:color w:val="767171" w:themeColor="background2" w:themeShade="80"/>
          <w:sz w:val="18"/>
          <w:szCs w:val="18"/>
        </w:rPr>
      </w:pPr>
    </w:p>
    <w:p w:rsidR="005C0827" w:rsidRPr="00C23D8B" w:rsidRDefault="005C0827" w:rsidP="005C0827">
      <w:pPr>
        <w:ind w:right="180"/>
        <w:jc w:val="both"/>
        <w:rPr>
          <w:b/>
          <w:color w:val="767171" w:themeColor="background2" w:themeShade="80"/>
          <w:sz w:val="18"/>
          <w:szCs w:val="18"/>
        </w:rPr>
      </w:pPr>
      <w:r w:rsidRPr="00C23D8B">
        <w:rPr>
          <w:b/>
          <w:color w:val="767171" w:themeColor="background2" w:themeShade="80"/>
          <w:sz w:val="18"/>
          <w:szCs w:val="18"/>
        </w:rPr>
        <w:t>Τα πεδία με αστερίσκο</w:t>
      </w:r>
      <w:r>
        <w:rPr>
          <w:b/>
          <w:color w:val="767171" w:themeColor="background2" w:themeShade="80"/>
          <w:sz w:val="18"/>
          <w:szCs w:val="18"/>
        </w:rPr>
        <w:t>(*)</w:t>
      </w:r>
      <w:r w:rsidRPr="00C23D8B">
        <w:rPr>
          <w:b/>
          <w:color w:val="767171" w:themeColor="background2" w:themeShade="80"/>
          <w:sz w:val="18"/>
          <w:szCs w:val="18"/>
        </w:rPr>
        <w:t xml:space="preserve"> είναι υποχρεωτικά</w:t>
      </w:r>
    </w:p>
    <w:p w:rsidR="005C0827" w:rsidRDefault="005C0827" w:rsidP="004C765E">
      <w:pPr>
        <w:ind w:right="180"/>
        <w:jc w:val="both"/>
      </w:pPr>
    </w:p>
    <w:p w:rsidR="00AA27F9" w:rsidRDefault="00AA27F9" w:rsidP="004C765E">
      <w:pPr>
        <w:ind w:right="180"/>
        <w:jc w:val="both"/>
      </w:pPr>
    </w:p>
    <w:p w:rsidR="00056B4A" w:rsidRPr="00056B4A" w:rsidRDefault="007035EF" w:rsidP="00C41E90">
      <w:pPr>
        <w:pStyle w:val="Heading3"/>
      </w:pPr>
      <w:r>
        <w:t>ΣΥΝΘΕΣΗ ΜΕΤΟΧΙΚΟΥ – ΕΤΑΙΡΙΚΟΥ ΚΕΦΑΛΑΙΟΥ</w:t>
      </w:r>
    </w:p>
    <w:tbl>
      <w:tblPr>
        <w:tblStyle w:val="GridTable2-Accent3"/>
        <w:tblW w:w="5003" w:type="pct"/>
        <w:tblLook w:val="04A0" w:firstRow="1" w:lastRow="0" w:firstColumn="1" w:lastColumn="0" w:noHBand="0" w:noVBand="1"/>
      </w:tblPr>
      <w:tblGrid>
        <w:gridCol w:w="2548"/>
        <w:gridCol w:w="2266"/>
        <w:gridCol w:w="2411"/>
        <w:gridCol w:w="2395"/>
        <w:gridCol w:w="15"/>
      </w:tblGrid>
      <w:tr w:rsidR="007035EF" w:rsidRPr="005B3C7A" w:rsidTr="005C0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EAAAA" w:themeFill="background2" w:themeFillShade="BF"/>
            <w:vAlign w:val="center"/>
          </w:tcPr>
          <w:p w:rsidR="007035EF" w:rsidRDefault="007035EF" w:rsidP="007035EF">
            <w:pPr>
              <w:ind w:right="180"/>
              <w:jc w:val="center"/>
              <w:rPr>
                <w:color w:val="FFFFFF" w:themeColor="background1"/>
              </w:rPr>
            </w:pPr>
          </w:p>
          <w:p w:rsidR="007035EF" w:rsidRDefault="007035EF" w:rsidP="002859B8">
            <w:pPr>
              <w:ind w:right="18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Μετοχική – Εταιρική σύνθεση επιχείρησης</w:t>
            </w:r>
          </w:p>
          <w:p w:rsidR="007035EF" w:rsidRPr="00C23D8B" w:rsidRDefault="007035EF" w:rsidP="007035EF">
            <w:pPr>
              <w:ind w:right="180"/>
              <w:jc w:val="center"/>
              <w:rPr>
                <w:color w:val="FFFFFF" w:themeColor="background1"/>
              </w:rPr>
            </w:pPr>
          </w:p>
        </w:tc>
      </w:tr>
      <w:tr w:rsidR="00B922D5" w:rsidRPr="00444898" w:rsidTr="0000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2D75" w:rsidRPr="00703505" w:rsidRDefault="009E2D75" w:rsidP="008052A1">
            <w:pPr>
              <w:rPr>
                <w:b w:val="0"/>
                <w:bCs w:val="0"/>
              </w:rPr>
            </w:pPr>
            <w:r>
              <w:rPr>
                <w:color w:val="454545"/>
              </w:rPr>
              <w:t>Μέτοχοι / Εταίροι</w:t>
            </w:r>
            <w:r w:rsidR="003C4ADF">
              <w:rPr>
                <w:color w:val="454545"/>
              </w:rPr>
              <w:t xml:space="preserve"> </w:t>
            </w:r>
            <w:r w:rsidR="00A05F1C">
              <w:rPr>
                <w:color w:val="454545"/>
              </w:rPr>
              <w:t>*</w:t>
            </w:r>
          </w:p>
        </w:tc>
        <w:tc>
          <w:tcPr>
            <w:tcW w:w="117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2D75" w:rsidRPr="003C4ADF" w:rsidRDefault="009E2D75" w:rsidP="00A05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C4ADF">
              <w:rPr>
                <w:b/>
                <w:color w:val="454545"/>
              </w:rPr>
              <w:t>Ποσοστό Συμμετοχής</w:t>
            </w:r>
            <w:r w:rsidR="006E5002">
              <w:rPr>
                <w:b/>
                <w:color w:val="454545"/>
              </w:rPr>
              <w:t xml:space="preserve"> </w:t>
            </w:r>
            <w:r w:rsidR="00A05F1C">
              <w:rPr>
                <w:b/>
                <w:color w:val="454545"/>
              </w:rPr>
              <w:t>*</w:t>
            </w:r>
          </w:p>
        </w:tc>
        <w:tc>
          <w:tcPr>
            <w:tcW w:w="1251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2D75" w:rsidRPr="003C4ADF" w:rsidRDefault="003C4ADF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C4ADF">
              <w:rPr>
                <w:b/>
                <w:color w:val="404040" w:themeColor="text1" w:themeTint="BF"/>
              </w:rPr>
              <w:t>Συμμετοχή σε άλλες επιχειρήσεις</w:t>
            </w:r>
            <w:r>
              <w:rPr>
                <w:b/>
                <w:color w:val="404040" w:themeColor="text1" w:themeTint="BF"/>
              </w:rPr>
              <w:t xml:space="preserve"> *</w:t>
            </w:r>
          </w:p>
        </w:tc>
        <w:tc>
          <w:tcPr>
            <w:tcW w:w="1251" w:type="pct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2D75" w:rsidRPr="003C4ADF" w:rsidRDefault="003C4ADF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C4ADF">
              <w:rPr>
                <w:b/>
                <w:color w:val="404040" w:themeColor="text1" w:themeTint="BF"/>
              </w:rPr>
              <w:t>Ποσοστό συμμετοχής</w:t>
            </w:r>
            <w:r w:rsidRPr="003C4ADF">
              <w:rPr>
                <w:b/>
              </w:rPr>
              <w:t xml:space="preserve"> </w:t>
            </w:r>
            <w:r w:rsidR="00A05F1C">
              <w:rPr>
                <w:b/>
              </w:rPr>
              <w:t>*</w:t>
            </w:r>
          </w:p>
        </w:tc>
      </w:tr>
      <w:tr w:rsidR="00B922D5" w:rsidRPr="00444898" w:rsidTr="0000696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2D75" w:rsidRPr="00976682" w:rsidRDefault="009E2D75" w:rsidP="008052A1">
            <w:pPr>
              <w:rPr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17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2D75" w:rsidRPr="00976682" w:rsidRDefault="009E2D75" w:rsidP="0080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251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2D75" w:rsidRPr="00F201F7" w:rsidRDefault="009E2D75" w:rsidP="008052A1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251" w:type="pct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2D75" w:rsidRPr="00976682" w:rsidRDefault="009E2D75" w:rsidP="008052A1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2D5" w:rsidRPr="00444898" w:rsidTr="0000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2D75" w:rsidRDefault="009E2D75" w:rsidP="008052A1">
            <w:pPr>
              <w:rPr>
                <w:b w:val="0"/>
                <w:bCs w:val="0"/>
                <w:color w:val="454545"/>
              </w:rPr>
            </w:pPr>
          </w:p>
        </w:tc>
        <w:tc>
          <w:tcPr>
            <w:tcW w:w="117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2D75" w:rsidRDefault="009E2D75" w:rsidP="00805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54545"/>
              </w:rPr>
            </w:pPr>
          </w:p>
        </w:tc>
        <w:tc>
          <w:tcPr>
            <w:tcW w:w="1251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2D75" w:rsidRPr="00976682" w:rsidRDefault="009E2D75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1" w:type="pct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2D75" w:rsidRPr="00976682" w:rsidRDefault="009E2D75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549" w:rsidRPr="00444898" w:rsidTr="0000696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F5549" w:rsidRDefault="00EF5549" w:rsidP="008052A1">
            <w:pPr>
              <w:rPr>
                <w:b w:val="0"/>
                <w:bCs w:val="0"/>
                <w:color w:val="454545"/>
              </w:rPr>
            </w:pPr>
          </w:p>
        </w:tc>
        <w:tc>
          <w:tcPr>
            <w:tcW w:w="117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F5549" w:rsidRDefault="00EF5549" w:rsidP="0080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54545"/>
              </w:rPr>
            </w:pPr>
          </w:p>
        </w:tc>
        <w:tc>
          <w:tcPr>
            <w:tcW w:w="1251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F5549" w:rsidRPr="00976682" w:rsidRDefault="00EF5549" w:rsidP="008052A1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1" w:type="pct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F5549" w:rsidRPr="00976682" w:rsidRDefault="00EF5549" w:rsidP="008052A1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0407" w:rsidRPr="00444898" w:rsidTr="0000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0407" w:rsidRDefault="007B0407" w:rsidP="008052A1">
            <w:pPr>
              <w:rPr>
                <w:b w:val="0"/>
                <w:bCs w:val="0"/>
                <w:color w:val="454545"/>
              </w:rPr>
            </w:pPr>
          </w:p>
        </w:tc>
        <w:tc>
          <w:tcPr>
            <w:tcW w:w="117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0407" w:rsidRDefault="007B0407" w:rsidP="00805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54545"/>
              </w:rPr>
            </w:pPr>
          </w:p>
        </w:tc>
        <w:tc>
          <w:tcPr>
            <w:tcW w:w="1251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0407" w:rsidRPr="00976682" w:rsidRDefault="007B0407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1" w:type="pct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B0407" w:rsidRPr="00976682" w:rsidRDefault="007B0407" w:rsidP="008052A1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22D5" w:rsidRPr="00444898" w:rsidTr="0000696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2D75" w:rsidRDefault="009E2D75" w:rsidP="008052A1">
            <w:pPr>
              <w:rPr>
                <w:b w:val="0"/>
                <w:bCs w:val="0"/>
                <w:color w:val="454545"/>
              </w:rPr>
            </w:pPr>
          </w:p>
        </w:tc>
        <w:tc>
          <w:tcPr>
            <w:tcW w:w="117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2D75" w:rsidRDefault="009E2D75" w:rsidP="0080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54545"/>
              </w:rPr>
            </w:pPr>
          </w:p>
        </w:tc>
        <w:tc>
          <w:tcPr>
            <w:tcW w:w="1251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2D75" w:rsidRPr="00976682" w:rsidRDefault="009E2D75" w:rsidP="008052A1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1" w:type="pct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2D75" w:rsidRPr="00976682" w:rsidRDefault="009E2D75" w:rsidP="008052A1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014C" w:rsidRPr="005B3C7A" w:rsidTr="00C801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014C" w:rsidRPr="00AB1250" w:rsidRDefault="00C8014C" w:rsidP="00687452">
            <w:pPr>
              <w:ind w:right="180"/>
            </w:pPr>
            <w:r>
              <w:rPr>
                <w:color w:val="454545"/>
              </w:rPr>
              <w:lastRenderedPageBreak/>
              <w:t>Υπάρχει απόφαση ανάκτησης της Ευρωπαϊκής Επιτροπής Δημόσιας Δαπάνης από συγχρηματοδοτούμενα έργα; *</w:t>
            </w:r>
          </w:p>
        </w:tc>
        <w:tc>
          <w:tcPr>
            <w:tcW w:w="12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014C" w:rsidRPr="00AB1250" w:rsidRDefault="00C8014C" w:rsidP="00687452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Ναι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5631D">
              <w:rPr>
                <w:rFonts w:ascii="Calibri" w:hAnsi="Calibri"/>
                <w:sz w:val="22"/>
                <w:szCs w:val="22"/>
              </w:rPr>
            </w:r>
            <w:r w:rsidR="00F5631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4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014C" w:rsidRPr="00AB1250" w:rsidRDefault="00C8014C" w:rsidP="00687452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250">
              <w:t>Ό</w:t>
            </w:r>
            <w:r>
              <w:t xml:space="preserve">χι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5631D">
              <w:rPr>
                <w:rFonts w:ascii="Calibri" w:hAnsi="Calibri"/>
                <w:sz w:val="22"/>
                <w:szCs w:val="22"/>
              </w:rPr>
            </w:r>
            <w:r w:rsidR="00F5631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F5549" w:rsidRPr="005B3C7A" w:rsidTr="0028352E">
        <w:trPr>
          <w:gridAfter w:val="1"/>
          <w:wAfter w:w="8" w:type="pct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gridSpan w:val="2"/>
            <w:tcBorders>
              <w:left w:val="single" w:sz="4" w:space="0" w:color="D0CECE" w:themeColor="background2" w:themeShade="E6"/>
            </w:tcBorders>
          </w:tcPr>
          <w:p w:rsidR="00C8014C" w:rsidRPr="00AB1250" w:rsidRDefault="00C8014C" w:rsidP="00687452">
            <w:pPr>
              <w:ind w:right="180"/>
            </w:pPr>
            <w:r>
              <w:rPr>
                <w:color w:val="454545"/>
              </w:rPr>
              <w:t xml:space="preserve">Υπάρχει απόφαση ανάκτησης της Δημόσιας Δαπάνης στα έργα </w:t>
            </w:r>
            <w:r>
              <w:rPr>
                <w:color w:val="454545"/>
                <w:lang w:val="en-US"/>
              </w:rPr>
              <w:t>DIGI</w:t>
            </w:r>
            <w:r w:rsidRPr="007B0407">
              <w:rPr>
                <w:color w:val="454545"/>
              </w:rPr>
              <w:t>-</w:t>
            </w:r>
            <w:r>
              <w:rPr>
                <w:color w:val="454545"/>
                <w:lang w:val="en-US"/>
              </w:rPr>
              <w:t>RETAIL</w:t>
            </w:r>
            <w:r w:rsidRPr="007B0407">
              <w:rPr>
                <w:color w:val="454545"/>
              </w:rPr>
              <w:t xml:space="preserve"> / </w:t>
            </w:r>
            <w:r>
              <w:rPr>
                <w:color w:val="454545"/>
                <w:lang w:val="en-US"/>
              </w:rPr>
              <w:t>DIGI</w:t>
            </w:r>
            <w:r w:rsidRPr="007B0407">
              <w:rPr>
                <w:color w:val="454545"/>
              </w:rPr>
              <w:t>-</w:t>
            </w:r>
            <w:r>
              <w:rPr>
                <w:color w:val="454545"/>
                <w:lang w:val="en-US"/>
              </w:rPr>
              <w:t>LODGE</w:t>
            </w:r>
            <w:r w:rsidRPr="007B0407">
              <w:rPr>
                <w:color w:val="454545"/>
              </w:rPr>
              <w:t xml:space="preserve"> / </w:t>
            </w:r>
            <w:r>
              <w:rPr>
                <w:color w:val="454545"/>
                <w:lang w:val="en-US"/>
              </w:rPr>
              <w:t>DIGI</w:t>
            </w:r>
            <w:r w:rsidRPr="007B0407">
              <w:rPr>
                <w:color w:val="454545"/>
              </w:rPr>
              <w:t>-</w:t>
            </w:r>
            <w:r>
              <w:rPr>
                <w:color w:val="454545"/>
                <w:lang w:val="en-US"/>
              </w:rPr>
              <w:t>CONTENT</w:t>
            </w:r>
            <w:r>
              <w:rPr>
                <w:color w:val="454545"/>
              </w:rPr>
              <w:t>; *</w:t>
            </w:r>
          </w:p>
        </w:tc>
        <w:tc>
          <w:tcPr>
            <w:tcW w:w="1251" w:type="pct"/>
          </w:tcPr>
          <w:p w:rsidR="00C8014C" w:rsidRPr="00AB1250" w:rsidRDefault="00C8014C" w:rsidP="00687452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Ναι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5631D">
              <w:rPr>
                <w:rFonts w:ascii="Calibri" w:hAnsi="Calibri"/>
                <w:sz w:val="22"/>
                <w:szCs w:val="22"/>
              </w:rPr>
            </w:r>
            <w:r w:rsidR="00F5631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43" w:type="pct"/>
            <w:tcBorders>
              <w:right w:val="single" w:sz="4" w:space="0" w:color="D0CECE" w:themeColor="background2" w:themeShade="E6"/>
            </w:tcBorders>
          </w:tcPr>
          <w:p w:rsidR="00C8014C" w:rsidRPr="00AB1250" w:rsidRDefault="00C8014C" w:rsidP="00687452">
            <w:pPr>
              <w:ind w:righ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250">
              <w:t>Ό</w:t>
            </w:r>
            <w:r>
              <w:t xml:space="preserve">χι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5631D">
              <w:rPr>
                <w:rFonts w:ascii="Calibri" w:hAnsi="Calibri"/>
                <w:sz w:val="22"/>
                <w:szCs w:val="22"/>
              </w:rPr>
            </w:r>
            <w:r w:rsidR="00F5631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55D1E" w:rsidRPr="005B3C7A" w:rsidTr="0028352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pct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pct"/>
            <w:gridSpan w:val="2"/>
            <w:tcBorders>
              <w:left w:val="single" w:sz="4" w:space="0" w:color="D0CECE" w:themeColor="background2" w:themeShade="E6"/>
            </w:tcBorders>
          </w:tcPr>
          <w:p w:rsidR="00155D1E" w:rsidRPr="00155D1E" w:rsidRDefault="00155D1E" w:rsidP="00155D1E">
            <w:pPr>
              <w:ind w:right="180"/>
              <w:rPr>
                <w:color w:val="454545"/>
              </w:rPr>
            </w:pPr>
            <w:r>
              <w:rPr>
                <w:color w:val="454545"/>
              </w:rPr>
              <w:t xml:space="preserve">Έχετε συμμετάσχει στο παρελθόν στα έργα </w:t>
            </w:r>
            <w:r>
              <w:rPr>
                <w:color w:val="454545"/>
                <w:lang w:val="en-US"/>
              </w:rPr>
              <w:t>DIGI</w:t>
            </w:r>
            <w:r w:rsidRPr="007B0407">
              <w:rPr>
                <w:color w:val="454545"/>
              </w:rPr>
              <w:t>-</w:t>
            </w:r>
            <w:r>
              <w:rPr>
                <w:color w:val="454545"/>
                <w:lang w:val="en-US"/>
              </w:rPr>
              <w:t>RETAIL</w:t>
            </w:r>
            <w:r w:rsidRPr="007B0407">
              <w:rPr>
                <w:color w:val="454545"/>
              </w:rPr>
              <w:t xml:space="preserve"> / </w:t>
            </w:r>
            <w:r>
              <w:rPr>
                <w:color w:val="454545"/>
                <w:lang w:val="en-US"/>
              </w:rPr>
              <w:t>DIGI</w:t>
            </w:r>
            <w:r w:rsidRPr="007B0407">
              <w:rPr>
                <w:color w:val="454545"/>
              </w:rPr>
              <w:t>-</w:t>
            </w:r>
            <w:r>
              <w:rPr>
                <w:color w:val="454545"/>
                <w:lang w:val="en-US"/>
              </w:rPr>
              <w:t>LODGE</w:t>
            </w:r>
            <w:r w:rsidRPr="007B0407">
              <w:rPr>
                <w:color w:val="454545"/>
              </w:rPr>
              <w:t xml:space="preserve"> / </w:t>
            </w:r>
            <w:r>
              <w:rPr>
                <w:color w:val="454545"/>
                <w:lang w:val="en-US"/>
              </w:rPr>
              <w:t>DIGI</w:t>
            </w:r>
            <w:r w:rsidRPr="007B0407">
              <w:rPr>
                <w:color w:val="454545"/>
              </w:rPr>
              <w:t>-</w:t>
            </w:r>
            <w:r>
              <w:rPr>
                <w:color w:val="454545"/>
                <w:lang w:val="en-US"/>
              </w:rPr>
              <w:t>CONTENT</w:t>
            </w:r>
            <w:r>
              <w:rPr>
                <w:color w:val="454545"/>
              </w:rPr>
              <w:t>/</w:t>
            </w:r>
            <w:r>
              <w:rPr>
                <w:color w:val="454545"/>
                <w:lang w:val="en-US"/>
              </w:rPr>
              <w:t>ICT</w:t>
            </w:r>
            <w:r w:rsidRPr="00155D1E">
              <w:rPr>
                <w:color w:val="454545"/>
              </w:rPr>
              <w:t>4</w:t>
            </w:r>
            <w:r>
              <w:rPr>
                <w:color w:val="454545"/>
                <w:lang w:val="en-US"/>
              </w:rPr>
              <w:t>GROWTH</w:t>
            </w:r>
            <w:r>
              <w:rPr>
                <w:color w:val="454545"/>
              </w:rPr>
              <w:t>; *</w:t>
            </w:r>
          </w:p>
        </w:tc>
        <w:tc>
          <w:tcPr>
            <w:tcW w:w="1251" w:type="pct"/>
          </w:tcPr>
          <w:p w:rsidR="00155D1E" w:rsidRPr="00AB1250" w:rsidRDefault="00155D1E" w:rsidP="00155D1E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Ναι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5631D">
              <w:rPr>
                <w:rFonts w:ascii="Calibri" w:hAnsi="Calibri"/>
                <w:sz w:val="22"/>
                <w:szCs w:val="22"/>
              </w:rPr>
            </w:r>
            <w:r w:rsidR="00F5631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43" w:type="pct"/>
            <w:tcBorders>
              <w:right w:val="single" w:sz="4" w:space="0" w:color="D0CECE" w:themeColor="background2" w:themeShade="E6"/>
            </w:tcBorders>
          </w:tcPr>
          <w:p w:rsidR="00155D1E" w:rsidRPr="00AB1250" w:rsidRDefault="00155D1E" w:rsidP="00155D1E">
            <w:pPr>
              <w:ind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250">
              <w:t>Ό</w:t>
            </w:r>
            <w:r>
              <w:t xml:space="preserve">χι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5631D">
              <w:rPr>
                <w:rFonts w:ascii="Calibri" w:hAnsi="Calibri"/>
                <w:sz w:val="22"/>
                <w:szCs w:val="22"/>
              </w:rPr>
            </w:r>
            <w:r w:rsidR="00F5631D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7035EF" w:rsidRDefault="007035EF" w:rsidP="007035EF">
      <w:pPr>
        <w:ind w:right="180"/>
        <w:jc w:val="both"/>
      </w:pPr>
    </w:p>
    <w:p w:rsidR="00A05F1C" w:rsidRPr="00A05F1C" w:rsidRDefault="00A05F1C" w:rsidP="007035EF">
      <w:pPr>
        <w:ind w:right="180"/>
        <w:jc w:val="both"/>
        <w:rPr>
          <w:b/>
          <w:color w:val="767171" w:themeColor="background2" w:themeShade="80"/>
          <w:sz w:val="18"/>
          <w:szCs w:val="18"/>
        </w:rPr>
      </w:pPr>
      <w:r w:rsidRPr="00C23D8B">
        <w:rPr>
          <w:b/>
          <w:color w:val="767171" w:themeColor="background2" w:themeShade="80"/>
          <w:sz w:val="18"/>
          <w:szCs w:val="18"/>
        </w:rPr>
        <w:t>Τα πεδία με αστερίσκο</w:t>
      </w:r>
      <w:r>
        <w:rPr>
          <w:b/>
          <w:color w:val="767171" w:themeColor="background2" w:themeShade="80"/>
          <w:sz w:val="18"/>
          <w:szCs w:val="18"/>
        </w:rPr>
        <w:t>(*)</w:t>
      </w:r>
      <w:r w:rsidRPr="00C23D8B">
        <w:rPr>
          <w:b/>
          <w:color w:val="767171" w:themeColor="background2" w:themeShade="80"/>
          <w:sz w:val="18"/>
          <w:szCs w:val="18"/>
        </w:rPr>
        <w:t xml:space="preserve"> είναι υποχρεωτικά</w:t>
      </w:r>
    </w:p>
    <w:p w:rsidR="00C8014C" w:rsidRPr="00C8014C" w:rsidRDefault="00C8014C" w:rsidP="00C8014C">
      <w:pPr>
        <w:ind w:right="180"/>
        <w:jc w:val="both"/>
        <w:rPr>
          <w:b/>
          <w:color w:val="767171" w:themeColor="background2" w:themeShade="80"/>
          <w:sz w:val="18"/>
          <w:szCs w:val="18"/>
        </w:rPr>
      </w:pPr>
      <w:r w:rsidRPr="00C8014C">
        <w:rPr>
          <w:b/>
          <w:color w:val="767171" w:themeColor="background2" w:themeShade="80"/>
          <w:sz w:val="18"/>
          <w:szCs w:val="18"/>
        </w:rPr>
        <w:t xml:space="preserve">Σε περίπτωση συμπλήρωσης του στοιχείου </w:t>
      </w:r>
      <w:r w:rsidR="00F93E04" w:rsidRPr="00F93E04">
        <w:rPr>
          <w:b/>
          <w:color w:val="767171" w:themeColor="background2" w:themeShade="80"/>
          <w:sz w:val="18"/>
          <w:szCs w:val="18"/>
        </w:rPr>
        <w:t>“</w:t>
      </w:r>
      <w:r w:rsidR="00F93E04">
        <w:rPr>
          <w:b/>
          <w:color w:val="767171" w:themeColor="background2" w:themeShade="80"/>
          <w:sz w:val="18"/>
          <w:szCs w:val="18"/>
        </w:rPr>
        <w:t>Συμμετοχή σε άλλες επιχειρήσεις</w:t>
      </w:r>
      <w:r w:rsidR="00F93E04" w:rsidRPr="00F93E04">
        <w:rPr>
          <w:b/>
          <w:color w:val="767171" w:themeColor="background2" w:themeShade="80"/>
          <w:sz w:val="18"/>
          <w:szCs w:val="18"/>
        </w:rPr>
        <w:t xml:space="preserve">” </w:t>
      </w:r>
      <w:r w:rsidRPr="00C8014C">
        <w:rPr>
          <w:b/>
          <w:color w:val="767171" w:themeColor="background2" w:themeShade="80"/>
          <w:sz w:val="18"/>
          <w:szCs w:val="18"/>
        </w:rPr>
        <w:t xml:space="preserve">θα σας </w:t>
      </w:r>
      <w:r w:rsidR="00A412FB" w:rsidRPr="00C8014C">
        <w:rPr>
          <w:b/>
          <w:color w:val="767171" w:themeColor="background2" w:themeShade="80"/>
          <w:sz w:val="18"/>
          <w:szCs w:val="18"/>
        </w:rPr>
        <w:t>αποσταλεί</w:t>
      </w:r>
      <w:r w:rsidRPr="00C8014C">
        <w:rPr>
          <w:b/>
          <w:color w:val="767171" w:themeColor="background2" w:themeShade="80"/>
          <w:sz w:val="18"/>
          <w:szCs w:val="18"/>
        </w:rPr>
        <w:t xml:space="preserve"> σχετικό προς συμπλήρωση αρχείο, ώστε να πρ</w:t>
      </w:r>
      <w:r w:rsidR="00EF5549">
        <w:rPr>
          <w:b/>
          <w:color w:val="767171" w:themeColor="background2" w:themeShade="80"/>
          <w:sz w:val="18"/>
          <w:szCs w:val="18"/>
        </w:rPr>
        <w:t>οσδιοριστεί το μέγεθος της επιχείρη</w:t>
      </w:r>
      <w:r w:rsidRPr="00C8014C">
        <w:rPr>
          <w:b/>
          <w:color w:val="767171" w:themeColor="background2" w:themeShade="80"/>
          <w:sz w:val="18"/>
          <w:szCs w:val="18"/>
        </w:rPr>
        <w:t>σης, με βάση τα οριζόμενα από το πρόγραμμα στοιχεία.</w:t>
      </w:r>
    </w:p>
    <w:p w:rsidR="007B0407" w:rsidRDefault="007B0407" w:rsidP="007B0407">
      <w:pPr>
        <w:ind w:right="180"/>
        <w:jc w:val="both"/>
      </w:pPr>
    </w:p>
    <w:sectPr w:rsidR="007B0407" w:rsidSect="005A1A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274" w:bottom="1440" w:left="993" w:header="567" w:footer="571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51" w:rsidRDefault="004C3E51" w:rsidP="006B0921">
      <w:r>
        <w:separator/>
      </w:r>
    </w:p>
  </w:endnote>
  <w:endnote w:type="continuationSeparator" w:id="0">
    <w:p w:rsidR="004C3E51" w:rsidRDefault="004C3E51" w:rsidP="006B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F8" w:rsidRPr="005B3C7A" w:rsidRDefault="006D72F8" w:rsidP="00377B40">
    <w:pPr>
      <w:pStyle w:val="Footer"/>
      <w:jc w:val="center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813EE1" wp14:editId="7B562583">
              <wp:simplePos x="0" y="0"/>
              <wp:positionH relativeFrom="page">
                <wp:posOffset>21590</wp:posOffset>
              </wp:positionH>
              <wp:positionV relativeFrom="paragraph">
                <wp:posOffset>-84658</wp:posOffset>
              </wp:positionV>
              <wp:extent cx="7528659" cy="36000"/>
              <wp:effectExtent l="0" t="0" r="0" b="254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659" cy="3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01472E" id="Rectangle 41" o:spid="_x0000_s1026" style="position:absolute;margin-left:1.7pt;margin-top:-6.65pt;width:592.8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" fillcolor="#bfbfbf [2412]" stroked="f" strokeweight="1pt">
              <w10:wrap anchorx="page"/>
            </v:rect>
          </w:pict>
        </mc:Fallback>
      </mc:AlternateContent>
    </w:r>
    <w:r w:rsidRPr="00355FB6">
      <w:rPr>
        <w:lang w:val="en-US"/>
      </w:rPr>
      <w:t>www</w:t>
    </w:r>
    <w:r w:rsidRPr="005B3C7A">
      <w:rPr>
        <w:lang w:val="en-US"/>
      </w:rPr>
      <w:t>.</w:t>
    </w:r>
    <w:r w:rsidRPr="00355FB6">
      <w:rPr>
        <w:lang w:val="en-US"/>
      </w:rPr>
      <w:t>singu</w:t>
    </w:r>
    <w:r>
      <w:rPr>
        <w:lang w:val="en-US"/>
      </w:rPr>
      <w:t>larlogic</w:t>
    </w:r>
    <w:r w:rsidRPr="005B3C7A">
      <w:rPr>
        <w:lang w:val="en-US"/>
      </w:rPr>
      <w:t>.</w:t>
    </w:r>
    <w:r>
      <w:rPr>
        <w:lang w:val="en-US"/>
      </w:rPr>
      <w:t>eu</w:t>
    </w:r>
    <w:r w:rsidRPr="005B3C7A">
      <w:rPr>
        <w:lang w:val="en-US"/>
      </w:rPr>
      <w:t xml:space="preserve">                        </w:t>
    </w:r>
    <w:r w:rsidR="001548F4" w:rsidRPr="005B3C7A">
      <w:rPr>
        <w:lang w:val="en-US"/>
      </w:rPr>
      <w:t xml:space="preserve">   </w:t>
    </w:r>
    <w:r w:rsidRPr="005B3C7A">
      <w:rPr>
        <w:lang w:val="en-US"/>
      </w:rPr>
      <w:t xml:space="preserve">                 </w:t>
    </w:r>
    <w:sdt>
      <w:sdtPr>
        <w:id w:val="1819912037"/>
        <w:docPartObj>
          <w:docPartGallery w:val="Page Numbers (Top of Page)"/>
          <w:docPartUnique/>
        </w:docPartObj>
      </w:sdtPr>
      <w:sdtEndPr/>
      <w:sdtContent>
        <w:r w:rsidRPr="00F46CF9">
          <w:rPr>
            <w:sz w:val="22"/>
            <w:szCs w:val="24"/>
          </w:rPr>
          <w:fldChar w:fldCharType="begin"/>
        </w:r>
        <w:r w:rsidRPr="005B3C7A">
          <w:rPr>
            <w:lang w:val="en-US"/>
          </w:rPr>
          <w:instrText xml:space="preserve"> PAGE </w:instrText>
        </w:r>
        <w:r w:rsidRPr="00F46CF9">
          <w:rPr>
            <w:sz w:val="22"/>
            <w:szCs w:val="24"/>
          </w:rPr>
          <w:fldChar w:fldCharType="separate"/>
        </w:r>
        <w:r w:rsidR="00F5631D">
          <w:rPr>
            <w:noProof/>
            <w:lang w:val="en-US"/>
          </w:rPr>
          <w:t>3</w:t>
        </w:r>
        <w:r w:rsidRPr="00F46CF9">
          <w:rPr>
            <w:sz w:val="22"/>
            <w:szCs w:val="24"/>
          </w:rPr>
          <w:fldChar w:fldCharType="end"/>
        </w:r>
        <w:r w:rsidRPr="005B3C7A">
          <w:rPr>
            <w:lang w:val="en-US"/>
          </w:rPr>
          <w:t xml:space="preserve"> </w:t>
        </w:r>
        <w:r w:rsidRPr="005B3C7A">
          <w:rPr>
            <w:sz w:val="24"/>
            <w:szCs w:val="28"/>
            <w:lang w:val="en-US"/>
          </w:rPr>
          <w:t>|</w:t>
        </w:r>
        <w:r w:rsidRPr="005B3C7A">
          <w:rPr>
            <w:lang w:val="en-US"/>
          </w:rPr>
          <w:t xml:space="preserve"> </w:t>
        </w:r>
        <w:r w:rsidR="007B479F">
          <w:fldChar w:fldCharType="begin"/>
        </w:r>
        <w:r w:rsidR="007B479F" w:rsidRPr="005B3C7A">
          <w:rPr>
            <w:lang w:val="en-US"/>
          </w:rPr>
          <w:instrText xml:space="preserve"> NUMPAGES  </w:instrText>
        </w:r>
        <w:r w:rsidR="007B479F">
          <w:fldChar w:fldCharType="separate"/>
        </w:r>
        <w:r w:rsidR="00F5631D">
          <w:rPr>
            <w:noProof/>
            <w:lang w:val="en-US"/>
          </w:rPr>
          <w:t>3</w:t>
        </w:r>
        <w:r w:rsidR="007B479F">
          <w:rPr>
            <w:noProof/>
          </w:rPr>
          <w:fldChar w:fldCharType="end"/>
        </w:r>
        <w:r w:rsidRPr="005B3C7A">
          <w:rPr>
            <w:lang w:val="en-US"/>
          </w:rPr>
          <w:t xml:space="preserve">   </w:t>
        </w:r>
        <w:r w:rsidR="00377B40" w:rsidRPr="005B3C7A">
          <w:rPr>
            <w:lang w:val="en-US"/>
          </w:rPr>
          <w:t xml:space="preserve">                                   </w:t>
        </w:r>
        <w:r w:rsidR="005A1A01">
          <w:rPr>
            <w:b/>
          </w:rPr>
          <w:t>ΕΣΠΑ 2014 -2020</w:t>
        </w:r>
      </w:sdtContent>
    </w:sdt>
  </w:p>
  <w:p w:rsidR="00377B40" w:rsidRPr="005B3C7A" w:rsidRDefault="00377B40" w:rsidP="00377B40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82" w:rsidRDefault="00976682" w:rsidP="00976682"/>
  <w:p w:rsidR="00976682" w:rsidRDefault="00976682" w:rsidP="00976682"/>
  <w:p w:rsidR="00976682" w:rsidRDefault="00976682" w:rsidP="00976682">
    <w:pPr>
      <w:pStyle w:val="Footer"/>
    </w:pPr>
  </w:p>
  <w:p w:rsidR="00976682" w:rsidRDefault="00976682" w:rsidP="00976682"/>
  <w:p w:rsidR="00976682" w:rsidRPr="005B3C7A" w:rsidRDefault="00976682" w:rsidP="00D65E54">
    <w:pPr>
      <w:pStyle w:val="Footer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FFD8BD" wp14:editId="722A8B52">
              <wp:simplePos x="0" y="0"/>
              <wp:positionH relativeFrom="page">
                <wp:posOffset>21590</wp:posOffset>
              </wp:positionH>
              <wp:positionV relativeFrom="paragraph">
                <wp:posOffset>-84658</wp:posOffset>
              </wp:positionV>
              <wp:extent cx="7528659" cy="36000"/>
              <wp:effectExtent l="0" t="0" r="0" b="254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659" cy="3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340504" id="Rectangle 7" o:spid="_x0000_s1026" style="position:absolute;margin-left:1.7pt;margin-top:-6.65pt;width:592.8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" fillcolor="#bfbfbf [2412]" stroked="f" strokeweight="1pt">
              <w10:wrap anchorx="page"/>
            </v:rect>
          </w:pict>
        </mc:Fallback>
      </mc:AlternateContent>
    </w:r>
    <w:r w:rsidRPr="00355FB6">
      <w:rPr>
        <w:lang w:val="en-US"/>
      </w:rPr>
      <w:t>www</w:t>
    </w:r>
    <w:r w:rsidRPr="005B3C7A">
      <w:rPr>
        <w:lang w:val="en-US"/>
      </w:rPr>
      <w:t>.</w:t>
    </w:r>
    <w:r w:rsidRPr="00355FB6">
      <w:rPr>
        <w:lang w:val="en-US"/>
      </w:rPr>
      <w:t>singu</w:t>
    </w:r>
    <w:r>
      <w:rPr>
        <w:lang w:val="en-US"/>
      </w:rPr>
      <w:t>larlogic</w:t>
    </w:r>
    <w:r w:rsidRPr="005B3C7A">
      <w:rPr>
        <w:lang w:val="en-US"/>
      </w:rPr>
      <w:t>.</w:t>
    </w:r>
    <w:r>
      <w:rPr>
        <w:lang w:val="en-US"/>
      </w:rPr>
      <w:t>eu</w:t>
    </w:r>
    <w:r w:rsidRPr="005B3C7A">
      <w:rPr>
        <w:lang w:val="en-US"/>
      </w:rPr>
      <w:t xml:space="preserve">                                            </w:t>
    </w:r>
    <w:sdt>
      <w:sdtPr>
        <w:id w:val="1602601224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31D">
          <w:rPr>
            <w:noProof/>
          </w:rPr>
          <w:t>1</w:t>
        </w:r>
        <w:r>
          <w:rPr>
            <w:noProof/>
          </w:rPr>
          <w:fldChar w:fldCharType="end"/>
        </w:r>
        <w:r w:rsidRPr="005B3C7A">
          <w:rPr>
            <w:lang w:val="en-US"/>
          </w:rPr>
          <w:t xml:space="preserve"> </w:t>
        </w:r>
        <w:r w:rsidRPr="005B3C7A">
          <w:rPr>
            <w:sz w:val="24"/>
            <w:szCs w:val="28"/>
            <w:lang w:val="en-US"/>
          </w:rPr>
          <w:t>|</w:t>
        </w:r>
        <w:r w:rsidRPr="005B3C7A">
          <w:rPr>
            <w:lang w:val="en-US"/>
          </w:rPr>
          <w:t xml:space="preserve"> </w:t>
        </w:r>
        <w:r>
          <w:fldChar w:fldCharType="begin"/>
        </w:r>
        <w:r w:rsidRPr="005B3C7A">
          <w:rPr>
            <w:lang w:val="en-US"/>
          </w:rPr>
          <w:instrText xml:space="preserve"> NUMPAGES  </w:instrText>
        </w:r>
        <w:r>
          <w:fldChar w:fldCharType="separate"/>
        </w:r>
        <w:r w:rsidR="00F5631D">
          <w:rPr>
            <w:noProof/>
            <w:lang w:val="en-US"/>
          </w:rPr>
          <w:t>3</w:t>
        </w:r>
        <w:r>
          <w:rPr>
            <w:noProof/>
          </w:rPr>
          <w:fldChar w:fldCharType="end"/>
        </w:r>
        <w:r w:rsidRPr="005B3C7A">
          <w:rPr>
            <w:lang w:val="en-US"/>
          </w:rPr>
          <w:t xml:space="preserve">                                      </w:t>
        </w:r>
        <w:r>
          <w:rPr>
            <w:b/>
          </w:rPr>
          <w:t>ΕΣΠΑ 2014 -2020</w:t>
        </w:r>
      </w:sdtContent>
    </w:sdt>
  </w:p>
  <w:p w:rsidR="00976682" w:rsidRDefault="00976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51" w:rsidRDefault="004C3E51" w:rsidP="006B0921">
      <w:r>
        <w:separator/>
      </w:r>
    </w:p>
  </w:footnote>
  <w:footnote w:type="continuationSeparator" w:id="0">
    <w:p w:rsidR="004C3E51" w:rsidRDefault="004C3E51" w:rsidP="006B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F8" w:rsidRDefault="006D72F8" w:rsidP="006B0921">
    <w:pPr>
      <w:pStyle w:val="Header"/>
      <w:rPr>
        <w:lang w:val="en-US"/>
      </w:rPr>
    </w:pPr>
    <w:r>
      <w:rPr>
        <w:lang w:val="en-US"/>
      </w:rPr>
      <w:t xml:space="preserve">                                                    </w:t>
    </w:r>
  </w:p>
  <w:p w:rsidR="006D72F8" w:rsidRDefault="006D72F8" w:rsidP="006B0921">
    <w:pPr>
      <w:pStyle w:val="Head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57461F48" wp14:editId="382AE75F">
          <wp:simplePos x="0" y="0"/>
          <wp:positionH relativeFrom="margin">
            <wp:align>left</wp:align>
          </wp:positionH>
          <wp:positionV relativeFrom="paragraph">
            <wp:posOffset>75997</wp:posOffset>
          </wp:positionV>
          <wp:extent cx="1736321" cy="288000"/>
          <wp:effectExtent l="0" t="0" r="0" b="0"/>
          <wp:wrapNone/>
          <wp:docPr id="6" name="Picture 69" descr="SingularLogic_Log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9" descr="SingularLogic_Log0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321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5FB6">
      <w:rPr>
        <w:lang w:val="en-US"/>
      </w:rPr>
      <w:t xml:space="preserve">                                                                               </w:t>
    </w:r>
    <w:r>
      <w:rPr>
        <w:lang w:val="en-US"/>
      </w:rPr>
      <w:t xml:space="preserve">  </w:t>
    </w:r>
  </w:p>
  <w:p w:rsidR="006D72F8" w:rsidRPr="00355FB6" w:rsidRDefault="006D72F8" w:rsidP="00377B40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82" w:rsidRDefault="00976682" w:rsidP="00976682">
    <w:pPr>
      <w:pStyle w:val="Head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8480" behindDoc="0" locked="0" layoutInCell="1" allowOverlap="1" wp14:anchorId="69AC4974" wp14:editId="118AE2B3">
          <wp:simplePos x="0" y="0"/>
          <wp:positionH relativeFrom="margin">
            <wp:align>left</wp:align>
          </wp:positionH>
          <wp:positionV relativeFrom="paragraph">
            <wp:posOffset>75997</wp:posOffset>
          </wp:positionV>
          <wp:extent cx="1736321" cy="288000"/>
          <wp:effectExtent l="0" t="0" r="0" b="0"/>
          <wp:wrapNone/>
          <wp:docPr id="2" name="Picture 69" descr="SingularLogic_Log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9" descr="SingularLogic_Log0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321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5FB6">
      <w:rPr>
        <w:lang w:val="en-US"/>
      </w:rPr>
      <w:t xml:space="preserve">                                                                               </w:t>
    </w:r>
    <w:r>
      <w:rPr>
        <w:lang w:val="en-US"/>
      </w:rPr>
      <w:t xml:space="preserve">  </w:t>
    </w:r>
  </w:p>
  <w:p w:rsidR="00976682" w:rsidRDefault="00976682" w:rsidP="00976682">
    <w:pPr>
      <w:pStyle w:val="Footer"/>
    </w:pPr>
  </w:p>
  <w:p w:rsidR="00976682" w:rsidRDefault="00976682" w:rsidP="00976682"/>
  <w:p w:rsidR="00976682" w:rsidRPr="005B3C7A" w:rsidRDefault="00976682" w:rsidP="00976682">
    <w:pPr>
      <w:pStyle w:val="Footer"/>
      <w:jc w:val="center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FFD8BD" wp14:editId="722A8B52">
              <wp:simplePos x="0" y="0"/>
              <wp:positionH relativeFrom="page">
                <wp:posOffset>21590</wp:posOffset>
              </wp:positionH>
              <wp:positionV relativeFrom="paragraph">
                <wp:posOffset>-84658</wp:posOffset>
              </wp:positionV>
              <wp:extent cx="7528659" cy="36000"/>
              <wp:effectExtent l="0" t="0" r="0" b="25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659" cy="3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F2DB03" id="Rectangle 5" o:spid="_x0000_s1026" style="position:absolute;margin-left:1.7pt;margin-top:-6.65pt;width:592.8pt;height:2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" fillcolor="#bfbfbf [2412]" stroked="f" strokeweight="1pt">
              <w10:wrap anchorx="page"/>
            </v:rect>
          </w:pict>
        </mc:Fallback>
      </mc:AlternateContent>
    </w:r>
  </w:p>
  <w:p w:rsidR="00976682" w:rsidRDefault="00976682" w:rsidP="00976682"/>
  <w:p w:rsidR="00976682" w:rsidRDefault="00976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FA6AE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E4D36"/>
    <w:multiLevelType w:val="hybridMultilevel"/>
    <w:tmpl w:val="44C0FCEE"/>
    <w:lvl w:ilvl="0" w:tplc="BB4016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3EA5F6">
      <w:start w:val="1"/>
      <w:numFmt w:val="bullet"/>
      <w:pStyle w:val="bullet2"/>
      <w:lvlText w:val=""/>
      <w:lvlJc w:val="left"/>
      <w:pPr>
        <w:ind w:left="1080" w:hanging="360"/>
      </w:pPr>
      <w:rPr>
        <w:rFonts w:ascii="Symbol" w:hAnsi="Symbol" w:hint="default"/>
        <w:color w:val="auto"/>
        <w:u w:color="7F7F7F" w:themeColor="text1" w:themeTint="80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B5F88"/>
    <w:multiLevelType w:val="multilevel"/>
    <w:tmpl w:val="73AC218E"/>
    <w:styleLink w:val="Style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u w:color="7F7F7F" w:themeColor="text1" w:themeTint="8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2731A"/>
    <w:multiLevelType w:val="hybridMultilevel"/>
    <w:tmpl w:val="DE76E33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905CD8"/>
    <w:multiLevelType w:val="multilevel"/>
    <w:tmpl w:val="73AC218E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u w:color="7F7F7F" w:themeColor="text1" w:themeTint="8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60ADF"/>
    <w:multiLevelType w:val="multilevel"/>
    <w:tmpl w:val="73AC218E"/>
    <w:styleLink w:val="Style1"/>
    <w:lvl w:ilvl="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color="7F7F7F" w:themeColor="text1" w:themeTint="8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F5BD0"/>
    <w:multiLevelType w:val="hybridMultilevel"/>
    <w:tmpl w:val="04A6D36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735CFE"/>
    <w:multiLevelType w:val="multilevel"/>
    <w:tmpl w:val="73AC218E"/>
    <w:numStyleLink w:val="Style1"/>
  </w:abstractNum>
  <w:abstractNum w:abstractNumId="8" w15:restartNumberingAfterBreak="0">
    <w:nsid w:val="783011FA"/>
    <w:multiLevelType w:val="hybridMultilevel"/>
    <w:tmpl w:val="E6226858"/>
    <w:lvl w:ilvl="0" w:tplc="CBBEBC3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E2EC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E79" w:themeColor="accent1" w:themeShade="80"/>
        <w:u w:color="7F7F7F" w:themeColor="text1" w:themeTint="80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05"/>
    <w:rsid w:val="00006968"/>
    <w:rsid w:val="000120D1"/>
    <w:rsid w:val="00022CA8"/>
    <w:rsid w:val="00041410"/>
    <w:rsid w:val="00056B4A"/>
    <w:rsid w:val="0008441D"/>
    <w:rsid w:val="000C077F"/>
    <w:rsid w:val="000D1EE7"/>
    <w:rsid w:val="000D76C1"/>
    <w:rsid w:val="000F0DF3"/>
    <w:rsid w:val="00105564"/>
    <w:rsid w:val="001126DE"/>
    <w:rsid w:val="00126836"/>
    <w:rsid w:val="001521C4"/>
    <w:rsid w:val="001548F4"/>
    <w:rsid w:val="00155D1E"/>
    <w:rsid w:val="00176366"/>
    <w:rsid w:val="0019560D"/>
    <w:rsid w:val="001D0CD6"/>
    <w:rsid w:val="001D1454"/>
    <w:rsid w:val="0020180E"/>
    <w:rsid w:val="002074D6"/>
    <w:rsid w:val="00210573"/>
    <w:rsid w:val="00233BCE"/>
    <w:rsid w:val="0025458A"/>
    <w:rsid w:val="00254828"/>
    <w:rsid w:val="00254D14"/>
    <w:rsid w:val="00275465"/>
    <w:rsid w:val="0028352E"/>
    <w:rsid w:val="002859B8"/>
    <w:rsid w:val="00293F2E"/>
    <w:rsid w:val="002A6358"/>
    <w:rsid w:val="002B0515"/>
    <w:rsid w:val="002C32D4"/>
    <w:rsid w:val="002D1719"/>
    <w:rsid w:val="002E513E"/>
    <w:rsid w:val="002F0FE7"/>
    <w:rsid w:val="00353481"/>
    <w:rsid w:val="00355FB6"/>
    <w:rsid w:val="00377B40"/>
    <w:rsid w:val="003A1856"/>
    <w:rsid w:val="003A4DF4"/>
    <w:rsid w:val="003B31A1"/>
    <w:rsid w:val="003B4350"/>
    <w:rsid w:val="003B512B"/>
    <w:rsid w:val="003C4ADF"/>
    <w:rsid w:val="003E7A16"/>
    <w:rsid w:val="004025D8"/>
    <w:rsid w:val="00437837"/>
    <w:rsid w:val="0046070B"/>
    <w:rsid w:val="004628F8"/>
    <w:rsid w:val="00472272"/>
    <w:rsid w:val="00487A6F"/>
    <w:rsid w:val="004C3E51"/>
    <w:rsid w:val="004C765E"/>
    <w:rsid w:val="004F32DF"/>
    <w:rsid w:val="005039C2"/>
    <w:rsid w:val="00506A8C"/>
    <w:rsid w:val="005229B5"/>
    <w:rsid w:val="00535D7C"/>
    <w:rsid w:val="00570DD3"/>
    <w:rsid w:val="005906D1"/>
    <w:rsid w:val="005A1A01"/>
    <w:rsid w:val="005B3C7A"/>
    <w:rsid w:val="005C0827"/>
    <w:rsid w:val="005D6E60"/>
    <w:rsid w:val="005E7D48"/>
    <w:rsid w:val="005F5514"/>
    <w:rsid w:val="005F697B"/>
    <w:rsid w:val="00620353"/>
    <w:rsid w:val="00672F0D"/>
    <w:rsid w:val="006837F8"/>
    <w:rsid w:val="006B0921"/>
    <w:rsid w:val="006D72F8"/>
    <w:rsid w:val="006E5002"/>
    <w:rsid w:val="00703505"/>
    <w:rsid w:val="007035EF"/>
    <w:rsid w:val="007364C0"/>
    <w:rsid w:val="00765DF6"/>
    <w:rsid w:val="007810FE"/>
    <w:rsid w:val="00785611"/>
    <w:rsid w:val="00790F9E"/>
    <w:rsid w:val="00794381"/>
    <w:rsid w:val="007A11B0"/>
    <w:rsid w:val="007A4916"/>
    <w:rsid w:val="007B0407"/>
    <w:rsid w:val="007B0438"/>
    <w:rsid w:val="007B479F"/>
    <w:rsid w:val="007C0C66"/>
    <w:rsid w:val="007D03EC"/>
    <w:rsid w:val="007D301C"/>
    <w:rsid w:val="007E0D9A"/>
    <w:rsid w:val="00810ADD"/>
    <w:rsid w:val="00817695"/>
    <w:rsid w:val="00834308"/>
    <w:rsid w:val="00840C5B"/>
    <w:rsid w:val="00847FAE"/>
    <w:rsid w:val="00897EF4"/>
    <w:rsid w:val="008A08F2"/>
    <w:rsid w:val="008B7068"/>
    <w:rsid w:val="008C0FD2"/>
    <w:rsid w:val="008D426A"/>
    <w:rsid w:val="009251DA"/>
    <w:rsid w:val="00961A9E"/>
    <w:rsid w:val="009652FB"/>
    <w:rsid w:val="00976682"/>
    <w:rsid w:val="009932F5"/>
    <w:rsid w:val="009A4009"/>
    <w:rsid w:val="009C35C3"/>
    <w:rsid w:val="009D4650"/>
    <w:rsid w:val="009D4A03"/>
    <w:rsid w:val="009E2D75"/>
    <w:rsid w:val="00A05F1C"/>
    <w:rsid w:val="00A13E49"/>
    <w:rsid w:val="00A412FB"/>
    <w:rsid w:val="00A46E18"/>
    <w:rsid w:val="00A647D5"/>
    <w:rsid w:val="00A65A13"/>
    <w:rsid w:val="00A81434"/>
    <w:rsid w:val="00A95114"/>
    <w:rsid w:val="00AA27F9"/>
    <w:rsid w:val="00AB1250"/>
    <w:rsid w:val="00AB1DDC"/>
    <w:rsid w:val="00AE6D59"/>
    <w:rsid w:val="00AE71AB"/>
    <w:rsid w:val="00AF20E9"/>
    <w:rsid w:val="00B26767"/>
    <w:rsid w:val="00B3193F"/>
    <w:rsid w:val="00B46778"/>
    <w:rsid w:val="00B530B1"/>
    <w:rsid w:val="00B6762C"/>
    <w:rsid w:val="00B8605B"/>
    <w:rsid w:val="00B86CDC"/>
    <w:rsid w:val="00B9060D"/>
    <w:rsid w:val="00B922D5"/>
    <w:rsid w:val="00BD154A"/>
    <w:rsid w:val="00BD6AFE"/>
    <w:rsid w:val="00C0101D"/>
    <w:rsid w:val="00C10FB9"/>
    <w:rsid w:val="00C13761"/>
    <w:rsid w:val="00C23D8B"/>
    <w:rsid w:val="00C24170"/>
    <w:rsid w:val="00C41E90"/>
    <w:rsid w:val="00C448C5"/>
    <w:rsid w:val="00C5326E"/>
    <w:rsid w:val="00C566D3"/>
    <w:rsid w:val="00C8014C"/>
    <w:rsid w:val="00C86744"/>
    <w:rsid w:val="00C87F55"/>
    <w:rsid w:val="00C91A4A"/>
    <w:rsid w:val="00C9221F"/>
    <w:rsid w:val="00CA61B5"/>
    <w:rsid w:val="00CC2555"/>
    <w:rsid w:val="00CD2A9C"/>
    <w:rsid w:val="00CD69D9"/>
    <w:rsid w:val="00CF2BFE"/>
    <w:rsid w:val="00CF4D3A"/>
    <w:rsid w:val="00D34392"/>
    <w:rsid w:val="00D65E54"/>
    <w:rsid w:val="00D76B24"/>
    <w:rsid w:val="00DD5344"/>
    <w:rsid w:val="00DD61A0"/>
    <w:rsid w:val="00E27814"/>
    <w:rsid w:val="00E368C2"/>
    <w:rsid w:val="00E37E1C"/>
    <w:rsid w:val="00E862E4"/>
    <w:rsid w:val="00EF5549"/>
    <w:rsid w:val="00F17C04"/>
    <w:rsid w:val="00F201F7"/>
    <w:rsid w:val="00F37CBB"/>
    <w:rsid w:val="00F5631D"/>
    <w:rsid w:val="00F6241C"/>
    <w:rsid w:val="00F803BE"/>
    <w:rsid w:val="00F93E04"/>
    <w:rsid w:val="00FE0330"/>
    <w:rsid w:val="00FE1651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5BF5CB1-3CF2-4120-87DD-C621CC52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3EC"/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7D5"/>
    <w:pPr>
      <w:spacing w:after="160"/>
      <w:outlineLvl w:val="0"/>
    </w:pPr>
    <w:rPr>
      <w:color w:val="7F7F7F" w:themeColor="text1" w:themeTint="80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A13"/>
    <w:pPr>
      <w:spacing w:before="160" w:after="60" w:line="240" w:lineRule="auto"/>
      <w:outlineLvl w:val="1"/>
    </w:pPr>
    <w:rPr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3EC"/>
    <w:pPr>
      <w:pBdr>
        <w:bottom w:val="single" w:sz="4" w:space="1" w:color="7F7F7F" w:themeColor="text1" w:themeTint="80"/>
      </w:pBdr>
      <w:spacing w:after="1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03EC"/>
    <w:pPr>
      <w:spacing w:after="160"/>
      <w:outlineLvl w:val="3"/>
    </w:pPr>
    <w:rPr>
      <w:b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03EC"/>
    <w:pPr>
      <w:pBdr>
        <w:bottom w:val="single" w:sz="4" w:space="1" w:color="auto"/>
      </w:pBdr>
      <w:spacing w:after="160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03EC"/>
    <w:pPr>
      <w:spacing w:after="120"/>
      <w:outlineLvl w:val="5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DF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F4"/>
  </w:style>
  <w:style w:type="paragraph" w:styleId="Footer">
    <w:name w:val="footer"/>
    <w:aliases w:val="Fusszeile,Fusszeile1,Fusszeile2,Fusszeile3,Fusszeile4,Fusszeile5,Fusszeile6,Fusszeile7,Fusszeile11,Fusszeile21,ft,fo"/>
    <w:basedOn w:val="Normal"/>
    <w:link w:val="FooterChar"/>
    <w:uiPriority w:val="99"/>
    <w:unhideWhenUsed/>
    <w:rsid w:val="003A4DF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aliases w:val="Fusszeile Char,Fusszeile1 Char,Fusszeile2 Char,Fusszeile3 Char,Fusszeile4 Char,Fusszeile5 Char,Fusszeile6 Char,Fusszeile7 Char,Fusszeile11 Char,Fusszeile21 Char,ft Char,fo Char"/>
    <w:basedOn w:val="DefaultParagraphFont"/>
    <w:link w:val="Footer"/>
    <w:uiPriority w:val="99"/>
    <w:rsid w:val="003A4DF4"/>
  </w:style>
  <w:style w:type="character" w:styleId="Hyperlink">
    <w:name w:val="Hyperlink"/>
    <w:basedOn w:val="DefaultParagraphFont"/>
    <w:uiPriority w:val="99"/>
    <w:unhideWhenUsed/>
    <w:rsid w:val="001055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F3"/>
    <w:rPr>
      <w:rFonts w:ascii="Segoe UI" w:hAnsi="Segoe UI" w:cs="Segoe UI"/>
      <w:sz w:val="18"/>
      <w:szCs w:val="18"/>
    </w:rPr>
  </w:style>
  <w:style w:type="paragraph" w:customStyle="1" w:styleId="header2">
    <w:name w:val="header 2"/>
    <w:basedOn w:val="Normal"/>
    <w:next w:val="Normal"/>
    <w:link w:val="header2Char"/>
    <w:rsid w:val="007D03EC"/>
    <w:pPr>
      <w:spacing w:after="240"/>
      <w:ind w:right="363"/>
      <w:jc w:val="both"/>
    </w:pPr>
    <w:rPr>
      <w:rFonts w:eastAsia="Times New Roman" w:cs="Tahoma"/>
      <w:color w:val="7F7F7F" w:themeColor="text1" w:themeTint="80"/>
      <w:sz w:val="36"/>
      <w:szCs w:val="24"/>
    </w:rPr>
  </w:style>
  <w:style w:type="character" w:customStyle="1" w:styleId="header2Char">
    <w:name w:val="header 2 Char"/>
    <w:basedOn w:val="DefaultParagraphFont"/>
    <w:link w:val="header2"/>
    <w:rsid w:val="007D03EC"/>
    <w:rPr>
      <w:rFonts w:ascii="Century Gothic" w:eastAsia="Times New Roman" w:hAnsi="Century Gothic" w:cs="Tahoma"/>
      <w:color w:val="7F7F7F" w:themeColor="text1" w:themeTint="80"/>
      <w:sz w:val="36"/>
      <w:szCs w:val="24"/>
    </w:rPr>
  </w:style>
  <w:style w:type="paragraph" w:styleId="BodyText">
    <w:name w:val="Body Text"/>
    <w:aliases w:val="One Page Summary"/>
    <w:basedOn w:val="Normal"/>
    <w:link w:val="BodyTextChar"/>
    <w:rsid w:val="00126836"/>
    <w:pPr>
      <w:ind w:right="363"/>
      <w:jc w:val="both"/>
    </w:pPr>
    <w:rPr>
      <w:rFonts w:eastAsia="Times New Roman" w:cs="Tahoma"/>
      <w:i/>
      <w:iCs/>
      <w:color w:val="008000"/>
      <w:szCs w:val="21"/>
    </w:rPr>
  </w:style>
  <w:style w:type="character" w:customStyle="1" w:styleId="BodyTextChar">
    <w:name w:val="Body Text Char"/>
    <w:aliases w:val="One Page Summary Char"/>
    <w:basedOn w:val="DefaultParagraphFont"/>
    <w:link w:val="BodyText"/>
    <w:rsid w:val="00126836"/>
    <w:rPr>
      <w:rFonts w:ascii="Century Gothic" w:eastAsia="Times New Roman" w:hAnsi="Century Gothic" w:cs="Tahoma"/>
      <w:i/>
      <w:iCs/>
      <w:color w:val="008000"/>
      <w:sz w:val="20"/>
      <w:szCs w:val="21"/>
    </w:rPr>
  </w:style>
  <w:style w:type="table" w:styleId="TableGrid">
    <w:name w:val="Table Grid"/>
    <w:basedOn w:val="TableNormal"/>
    <w:uiPriority w:val="59"/>
    <w:rsid w:val="001268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2"/>
    <w:next w:val="Normal"/>
    <w:link w:val="TitleChar"/>
    <w:uiPriority w:val="10"/>
    <w:qFormat/>
    <w:rsid w:val="007D03EC"/>
    <w:pPr>
      <w:spacing w:after="0"/>
      <w:ind w:right="0"/>
      <w:jc w:val="center"/>
    </w:pPr>
    <w:rPr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D03EC"/>
    <w:rPr>
      <w:rFonts w:ascii="Century Gothic" w:eastAsia="Times New Roman" w:hAnsi="Century Gothic" w:cs="Tahoma"/>
      <w:color w:val="7F7F7F" w:themeColor="text1" w:themeTint="80"/>
      <w:sz w:val="72"/>
      <w:szCs w:val="7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47D5"/>
    <w:rPr>
      <w:rFonts w:ascii="Century Gothic" w:hAnsi="Century Gothic"/>
      <w:color w:val="7F7F7F" w:themeColor="text1" w:themeTint="80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5A13"/>
    <w:rPr>
      <w:rFonts w:ascii="Century Gothic" w:hAnsi="Century Gothic"/>
      <w:color w:val="7F7F7F" w:themeColor="text1" w:themeTint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03EC"/>
    <w:rPr>
      <w:rFonts w:ascii="Century Gothic" w:hAnsi="Century Gothic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D03EC"/>
    <w:rPr>
      <w:rFonts w:ascii="Century Gothic" w:hAnsi="Century Gothic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D03EC"/>
    <w:rPr>
      <w:rFonts w:ascii="Century Gothic" w:hAnsi="Century Gothic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D03EC"/>
    <w:rPr>
      <w:rFonts w:ascii="Century Gothic" w:hAnsi="Century Gothic"/>
      <w:b/>
      <w:sz w:val="20"/>
      <w:szCs w:val="20"/>
      <w:lang w:val="en-US"/>
    </w:rPr>
  </w:style>
  <w:style w:type="paragraph" w:styleId="Subtitle">
    <w:name w:val="Subtitle"/>
    <w:aliases w:val="Subtitle 1"/>
    <w:basedOn w:val="Normal"/>
    <w:next w:val="Normal"/>
    <w:link w:val="SubtitleChar"/>
    <w:uiPriority w:val="11"/>
    <w:qFormat/>
    <w:rsid w:val="003A1856"/>
    <w:rPr>
      <w:b/>
      <w:color w:val="7F7F7F" w:themeColor="text1" w:themeTint="80"/>
      <w:sz w:val="24"/>
      <w:lang w:val="en-US"/>
    </w:rPr>
  </w:style>
  <w:style w:type="character" w:customStyle="1" w:styleId="SubtitleChar">
    <w:name w:val="Subtitle Char"/>
    <w:aliases w:val="Subtitle 1 Char"/>
    <w:basedOn w:val="DefaultParagraphFont"/>
    <w:link w:val="Subtitle"/>
    <w:uiPriority w:val="11"/>
    <w:rsid w:val="003A1856"/>
    <w:rPr>
      <w:rFonts w:ascii="Century Gothic" w:hAnsi="Century Gothic"/>
      <w:b/>
      <w:color w:val="7F7F7F" w:themeColor="text1" w:themeTint="80"/>
      <w:sz w:val="24"/>
      <w:szCs w:val="20"/>
      <w:lang w:val="en-US"/>
    </w:rPr>
  </w:style>
  <w:style w:type="character" w:styleId="SubtleEmphasis">
    <w:name w:val="Subtle Emphasis"/>
    <w:aliases w:val="Subtle 2"/>
    <w:uiPriority w:val="19"/>
    <w:qFormat/>
    <w:rsid w:val="003A1856"/>
    <w:rPr>
      <w:rFonts w:ascii="Century Gothic" w:hAnsi="Century Gothic"/>
      <w:color w:val="7F7F7F" w:themeColor="text1" w:themeTint="80"/>
      <w:sz w:val="24"/>
      <w:u w:val="single"/>
      <w:lang w:val="en-US"/>
    </w:r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7D03EC"/>
    <w:pPr>
      <w:numPr>
        <w:numId w:val="2"/>
      </w:numPr>
      <w:ind w:right="363"/>
      <w:contextualSpacing/>
      <w:jc w:val="both"/>
    </w:pPr>
    <w:rPr>
      <w:rFonts w:eastAsia="Times New Roman" w:cs="Tahoma"/>
      <w:noProof/>
      <w:szCs w:val="24"/>
      <w:lang w:eastAsia="el-GR"/>
    </w:rPr>
  </w:style>
  <w:style w:type="character" w:customStyle="1" w:styleId="ListParagraphChar">
    <w:name w:val="List Paragraph Char"/>
    <w:aliases w:val="BULLET LIST PARAGRAPH Char"/>
    <w:link w:val="ListParagraph"/>
    <w:uiPriority w:val="34"/>
    <w:rsid w:val="007D03EC"/>
    <w:rPr>
      <w:rFonts w:ascii="Century Gothic" w:eastAsia="Times New Roman" w:hAnsi="Century Gothic" w:cs="Tahoma"/>
      <w:noProof/>
      <w:sz w:val="20"/>
      <w:szCs w:val="24"/>
      <w:lang w:eastAsia="el-GR"/>
    </w:rPr>
  </w:style>
  <w:style w:type="paragraph" w:customStyle="1" w:styleId="BULLETLIST">
    <w:name w:val="BULLET LIST"/>
    <w:basedOn w:val="ListParagraph"/>
    <w:link w:val="BULLETLISTChar"/>
    <w:autoRedefine/>
    <w:qFormat/>
    <w:rsid w:val="00353481"/>
    <w:pPr>
      <w:numPr>
        <w:numId w:val="7"/>
      </w:numPr>
      <w:spacing w:after="120"/>
      <w:ind w:left="284" w:hanging="284"/>
      <w:contextualSpacing w:val="0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D03EC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5B9BD5" w:themeColor="accent1"/>
      <w:sz w:val="32"/>
      <w:szCs w:val="3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character" w:customStyle="1" w:styleId="BULLETLISTChar">
    <w:name w:val="BULLET LIST Char"/>
    <w:basedOn w:val="ListParagraphChar"/>
    <w:link w:val="BULLETLIST"/>
    <w:rsid w:val="00353481"/>
    <w:rPr>
      <w:rFonts w:ascii="Century Gothic" w:eastAsia="Times New Roman" w:hAnsi="Century Gothic" w:cs="Tahoma"/>
      <w:noProof/>
      <w:sz w:val="20"/>
      <w:szCs w:val="24"/>
      <w:lang w:val="en-US"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6D72F8"/>
    <w:pPr>
      <w:tabs>
        <w:tab w:val="right" w:leader="dot" w:pos="9629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906D1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906D1"/>
    <w:pPr>
      <w:spacing w:after="100"/>
      <w:ind w:left="400"/>
    </w:pPr>
  </w:style>
  <w:style w:type="paragraph" w:customStyle="1" w:styleId="BulletedList">
    <w:name w:val="Bulleted List"/>
    <w:basedOn w:val="ListParagraph"/>
    <w:link w:val="BulletedListChar"/>
    <w:rsid w:val="00293F2E"/>
    <w:rPr>
      <w:lang w:val="en-US"/>
    </w:rPr>
  </w:style>
  <w:style w:type="numbering" w:customStyle="1" w:styleId="Style1">
    <w:name w:val="Style1"/>
    <w:uiPriority w:val="99"/>
    <w:rsid w:val="00C87F55"/>
    <w:pPr>
      <w:numPr>
        <w:numId w:val="4"/>
      </w:numPr>
    </w:pPr>
  </w:style>
  <w:style w:type="character" w:customStyle="1" w:styleId="BulletedListChar">
    <w:name w:val="Bulleted List Char"/>
    <w:basedOn w:val="DefaultParagraphFont"/>
    <w:link w:val="BulletedList"/>
    <w:rsid w:val="00293F2E"/>
    <w:rPr>
      <w:rFonts w:ascii="Century Gothic" w:eastAsia="Times New Roman" w:hAnsi="Century Gothic" w:cs="Tahoma"/>
      <w:noProof/>
      <w:sz w:val="20"/>
      <w:szCs w:val="24"/>
      <w:lang w:val="en-US" w:eastAsia="el-GR"/>
    </w:rPr>
  </w:style>
  <w:style w:type="numbering" w:customStyle="1" w:styleId="Style2">
    <w:name w:val="Style2"/>
    <w:uiPriority w:val="99"/>
    <w:rsid w:val="00C87F55"/>
    <w:pPr>
      <w:numPr>
        <w:numId w:val="5"/>
      </w:numPr>
    </w:pPr>
  </w:style>
  <w:style w:type="numbering" w:customStyle="1" w:styleId="Style3">
    <w:name w:val="Style3"/>
    <w:uiPriority w:val="99"/>
    <w:rsid w:val="00C87F55"/>
    <w:pPr>
      <w:numPr>
        <w:numId w:val="6"/>
      </w:numPr>
    </w:pPr>
  </w:style>
  <w:style w:type="paragraph" w:customStyle="1" w:styleId="bullet2">
    <w:name w:val="bullet 2"/>
    <w:basedOn w:val="ListParagraph"/>
    <w:link w:val="bullet2Char"/>
    <w:rsid w:val="007D03EC"/>
    <w:pPr>
      <w:numPr>
        <w:ilvl w:val="1"/>
        <w:numId w:val="3"/>
      </w:numPr>
      <w:ind w:left="284" w:hanging="142"/>
    </w:pPr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C87F55"/>
    <w:pPr>
      <w:numPr>
        <w:numId w:val="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F55"/>
    <w:pPr>
      <w:spacing w:after="120"/>
      <w:ind w:left="283"/>
      <w:contextualSpacing/>
    </w:pPr>
  </w:style>
  <w:style w:type="character" w:customStyle="1" w:styleId="bullet2Char">
    <w:name w:val="bullet 2 Char"/>
    <w:basedOn w:val="ListParagraphChar"/>
    <w:link w:val="bullet2"/>
    <w:rsid w:val="007D03EC"/>
    <w:rPr>
      <w:rFonts w:ascii="Century Gothic" w:eastAsia="Times New Roman" w:hAnsi="Century Gothic" w:cs="Tahoma"/>
      <w:noProof/>
      <w:sz w:val="20"/>
      <w:szCs w:val="24"/>
      <w:lang w:val="en-US" w:eastAsia="el-GR"/>
    </w:rPr>
  </w:style>
  <w:style w:type="paragraph" w:customStyle="1" w:styleId="SideVerticalEmphasis">
    <w:name w:val="SideVertical Emphasis"/>
    <w:basedOn w:val="BodyText"/>
    <w:link w:val="SideVerticalEmphasisChar"/>
    <w:qFormat/>
    <w:rsid w:val="008A08F2"/>
    <w:pPr>
      <w:pBdr>
        <w:left w:val="single" w:sz="24" w:space="4" w:color="C00000"/>
      </w:pBdr>
      <w:ind w:left="284"/>
    </w:pPr>
    <w:rPr>
      <w:i w:val="0"/>
      <w:color w:val="7F7F7F" w:themeColor="text1" w:themeTint="80"/>
      <w:sz w:val="24"/>
    </w:rPr>
  </w:style>
  <w:style w:type="character" w:customStyle="1" w:styleId="SideVerticalEmphasisChar">
    <w:name w:val="SideVertical Emphasis Char"/>
    <w:basedOn w:val="BodyTextChar"/>
    <w:link w:val="SideVerticalEmphasis"/>
    <w:rsid w:val="008A08F2"/>
    <w:rPr>
      <w:rFonts w:ascii="Century Gothic" w:eastAsia="Times New Roman" w:hAnsi="Century Gothic" w:cs="Tahoma"/>
      <w:i w:val="0"/>
      <w:iCs/>
      <w:color w:val="7F7F7F" w:themeColor="text1" w:themeTint="80"/>
      <w:sz w:val="24"/>
      <w:szCs w:val="21"/>
    </w:rPr>
  </w:style>
  <w:style w:type="paragraph" w:styleId="NoSpacing">
    <w:name w:val="No Spacing"/>
    <w:basedOn w:val="Normal"/>
    <w:link w:val="NoSpacingChar"/>
    <w:uiPriority w:val="1"/>
    <w:qFormat/>
    <w:rsid w:val="002A6358"/>
    <w:pPr>
      <w:spacing w:before="120"/>
      <w:ind w:right="363"/>
      <w:jc w:val="both"/>
    </w:pPr>
    <w:rPr>
      <w:rFonts w:eastAsia="Calibri" w:cs="Tahoma"/>
      <w:szCs w:val="21"/>
      <w:lang w:eastAsia="ja-JP"/>
    </w:rPr>
  </w:style>
  <w:style w:type="character" w:customStyle="1" w:styleId="NoSpacingChar">
    <w:name w:val="No Spacing Char"/>
    <w:link w:val="NoSpacing"/>
    <w:uiPriority w:val="1"/>
    <w:locked/>
    <w:rsid w:val="002A6358"/>
    <w:rPr>
      <w:rFonts w:ascii="Century Gothic" w:eastAsia="Calibri" w:hAnsi="Century Gothic" w:cs="Tahoma"/>
      <w:sz w:val="20"/>
      <w:szCs w:val="21"/>
      <w:lang w:eastAsia="ja-JP"/>
    </w:rPr>
  </w:style>
  <w:style w:type="paragraph" w:styleId="NormalWeb">
    <w:name w:val="Normal (Web)"/>
    <w:basedOn w:val="Normal"/>
    <w:uiPriority w:val="99"/>
    <w:unhideWhenUsed/>
    <w:rsid w:val="00E2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GridTable4-Accent3">
    <w:name w:val="Grid Table 4 Accent 3"/>
    <w:basedOn w:val="TableNormal"/>
    <w:uiPriority w:val="49"/>
    <w:rsid w:val="00E27814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535D7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3-Accent3">
    <w:name w:val="Grid Table 3 Accent 3"/>
    <w:basedOn w:val="TableNormal"/>
    <w:uiPriority w:val="48"/>
    <w:rsid w:val="00703505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703505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703505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3">
    <w:name w:val="List Table 6 Colorful Accent 3"/>
    <w:basedOn w:val="TableNormal"/>
    <w:uiPriority w:val="51"/>
    <w:rsid w:val="00703505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F4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vatha\Documents\Custom%20Office%20Templates\Template%20doc.dotx" TargetMode="External"/></Relationships>
</file>

<file path=word/theme/theme1.xml><?xml version="1.0" encoding="utf-8"?>
<a:theme xmlns:a="http://schemas.openxmlformats.org/drawingml/2006/main" name="SingularLogic2017_Proposa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08323-6C36-4C23-A4BF-3D020B65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doc.dotx</Template>
  <TotalTime>418</TotalTime>
  <Pages>3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SingularLogic_Φόρμα Προαξιολόγησης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SingularLogic_Φόρμα Προαξιολόγησης</dc:title>
  <dc:subject/>
  <dc:creator>Gavatha Melpomeni</dc:creator>
  <cp:keywords/>
  <dc:description/>
  <cp:lastModifiedBy>Gavatha Melpomeni</cp:lastModifiedBy>
  <cp:revision>50</cp:revision>
  <cp:lastPrinted>2018-07-24T08:41:00Z</cp:lastPrinted>
  <dcterms:created xsi:type="dcterms:W3CDTF">2018-06-21T08:43:00Z</dcterms:created>
  <dcterms:modified xsi:type="dcterms:W3CDTF">2018-07-24T08:41:00Z</dcterms:modified>
</cp:coreProperties>
</file>